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8" w:type="dxa"/>
        <w:tblLook w:val="01E0" w:firstRow="1" w:lastRow="1" w:firstColumn="1" w:lastColumn="1" w:noHBand="0" w:noVBand="0"/>
      </w:tblPr>
      <w:tblGrid>
        <w:gridCol w:w="3119"/>
        <w:gridCol w:w="5953"/>
      </w:tblGrid>
      <w:tr w:rsidR="00B327C4" w:rsidRPr="006012F5" w:rsidTr="002F61DA">
        <w:trPr>
          <w:trHeight w:val="1126"/>
        </w:trPr>
        <w:tc>
          <w:tcPr>
            <w:tcW w:w="3119" w:type="dxa"/>
            <w:shd w:val="clear" w:color="auto" w:fill="auto"/>
          </w:tcPr>
          <w:p w:rsidR="00B327C4" w:rsidRPr="006012F5" w:rsidRDefault="00B327C4" w:rsidP="003614F6">
            <w:pPr>
              <w:spacing w:after="0" w:line="240" w:lineRule="auto"/>
              <w:ind w:left="-108" w:right="-108"/>
              <w:jc w:val="center"/>
              <w:rPr>
                <w:rFonts w:eastAsia="Times New Roman" w:cs="Times New Roman"/>
                <w:b/>
                <w:sz w:val="26"/>
                <w:szCs w:val="28"/>
              </w:rPr>
            </w:pPr>
            <w:bookmarkStart w:id="0" w:name="_Hlk109802948"/>
            <w:r w:rsidRPr="006012F5">
              <w:rPr>
                <w:rFonts w:eastAsia="Times New Roman" w:cs="Times New Roman"/>
                <w:b/>
                <w:sz w:val="26"/>
                <w:szCs w:val="28"/>
              </w:rPr>
              <w:t>ỦY BAN NHÂN DÂN</w:t>
            </w:r>
          </w:p>
          <w:p w:rsidR="00B327C4" w:rsidRPr="006012F5" w:rsidRDefault="00B327C4" w:rsidP="003614F6">
            <w:pPr>
              <w:spacing w:after="0" w:line="240" w:lineRule="auto"/>
              <w:ind w:left="-108" w:right="-108"/>
              <w:jc w:val="center"/>
              <w:rPr>
                <w:rFonts w:eastAsia="Times New Roman" w:cs="Times New Roman"/>
                <w:b/>
                <w:szCs w:val="28"/>
              </w:rPr>
            </w:pPr>
            <w:r w:rsidRPr="006012F5">
              <w:rPr>
                <w:rFonts w:eastAsia="Times New Roman" w:cs="Times New Roman"/>
                <w:b/>
                <w:sz w:val="26"/>
                <w:szCs w:val="28"/>
              </w:rPr>
              <w:t>TỈNH BẮC GIANG</w:t>
            </w:r>
          </w:p>
          <w:p w:rsidR="003614F6" w:rsidRDefault="00FC7DCE" w:rsidP="003614F6">
            <w:pPr>
              <w:spacing w:after="0" w:line="240" w:lineRule="auto"/>
              <w:ind w:left="-108" w:right="-108"/>
              <w:jc w:val="center"/>
              <w:rPr>
                <w:rFonts w:eastAsia="Times New Roman" w:cs="Times New Roman"/>
                <w:szCs w:val="28"/>
              </w:rPr>
            </w:pPr>
            <w:r>
              <w:rPr>
                <w:rFonts w:eastAsia="Times New Roman" w:cs="Times New Roman"/>
                <w:b/>
                <w:noProof/>
                <w:szCs w:val="28"/>
              </w:rPr>
              <mc:AlternateContent>
                <mc:Choice Requires="wps">
                  <w:drawing>
                    <wp:anchor distT="4294967295" distB="4294967295" distL="114300" distR="114300" simplePos="0" relativeHeight="251660288" behindDoc="0" locked="0" layoutInCell="1" allowOverlap="1">
                      <wp:simplePos x="0" y="0"/>
                      <wp:positionH relativeFrom="column">
                        <wp:posOffset>519430</wp:posOffset>
                      </wp:positionH>
                      <wp:positionV relativeFrom="paragraph">
                        <wp:posOffset>76834</wp:posOffset>
                      </wp:positionV>
                      <wp:extent cx="727710" cy="0"/>
                      <wp:effectExtent l="0" t="0" r="1524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7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6AA4490"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9pt,6.05pt" to="98.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"/>
                  </w:pict>
                </mc:Fallback>
              </mc:AlternateContent>
            </w:r>
          </w:p>
          <w:p w:rsidR="00B327C4" w:rsidRPr="006012F5" w:rsidRDefault="000D1D65" w:rsidP="00FC7DCE">
            <w:pPr>
              <w:spacing w:before="120" w:after="0" w:line="240" w:lineRule="auto"/>
              <w:ind w:left="-108" w:right="-108"/>
              <w:jc w:val="center"/>
              <w:rPr>
                <w:rFonts w:eastAsia="Times New Roman" w:cs="Times New Roman"/>
                <w:szCs w:val="28"/>
              </w:rPr>
            </w:pPr>
            <w:r>
              <w:rPr>
                <w:rFonts w:eastAsia="Times New Roman" w:cs="Times New Roman"/>
                <w:szCs w:val="28"/>
              </w:rPr>
              <w:t>Số: 24</w:t>
            </w:r>
            <w:r w:rsidR="00B327C4" w:rsidRPr="006012F5">
              <w:rPr>
                <w:rFonts w:eastAsia="Times New Roman" w:cs="Times New Roman"/>
                <w:szCs w:val="28"/>
              </w:rPr>
              <w:t>/2022/QĐ-UBND</w:t>
            </w:r>
          </w:p>
        </w:tc>
        <w:tc>
          <w:tcPr>
            <w:tcW w:w="5953" w:type="dxa"/>
            <w:shd w:val="clear" w:color="auto" w:fill="auto"/>
          </w:tcPr>
          <w:p w:rsidR="00B327C4" w:rsidRPr="006012F5" w:rsidRDefault="00B327C4" w:rsidP="003614F6">
            <w:pPr>
              <w:spacing w:after="0" w:line="240" w:lineRule="auto"/>
              <w:ind w:left="-108" w:right="-108"/>
              <w:jc w:val="center"/>
              <w:rPr>
                <w:rFonts w:eastAsia="Times New Roman" w:cs="Times New Roman"/>
                <w:b/>
                <w:sz w:val="26"/>
                <w:szCs w:val="28"/>
              </w:rPr>
            </w:pPr>
            <w:r w:rsidRPr="006012F5">
              <w:rPr>
                <w:rFonts w:eastAsia="Times New Roman" w:cs="Times New Roman"/>
                <w:b/>
                <w:sz w:val="26"/>
                <w:szCs w:val="28"/>
              </w:rPr>
              <w:t>CỘNG HOÀ XÃ HỘI CHỦ NGHĨA VIỆT NAM</w:t>
            </w:r>
          </w:p>
          <w:p w:rsidR="00B327C4" w:rsidRPr="006012F5" w:rsidRDefault="00B327C4" w:rsidP="003614F6">
            <w:pPr>
              <w:spacing w:after="0" w:line="240" w:lineRule="auto"/>
              <w:ind w:left="-108" w:right="-108"/>
              <w:jc w:val="center"/>
              <w:rPr>
                <w:rFonts w:eastAsia="Times New Roman" w:cs="Times New Roman"/>
                <w:b/>
                <w:szCs w:val="28"/>
              </w:rPr>
            </w:pPr>
            <w:r w:rsidRPr="006012F5">
              <w:rPr>
                <w:rFonts w:eastAsia="Times New Roman" w:cs="Times New Roman" w:hint="eastAsia"/>
                <w:b/>
                <w:szCs w:val="28"/>
              </w:rPr>
              <w:t>Đ</w:t>
            </w:r>
            <w:r w:rsidRPr="006012F5">
              <w:rPr>
                <w:rFonts w:eastAsia="Times New Roman" w:cs="Times New Roman"/>
                <w:b/>
                <w:szCs w:val="28"/>
              </w:rPr>
              <w:t>ộc lập - Tự do - Hạnh phúc</w:t>
            </w:r>
          </w:p>
          <w:p w:rsidR="003614F6" w:rsidRDefault="00FC7DCE" w:rsidP="003614F6">
            <w:pPr>
              <w:spacing w:after="0" w:line="240" w:lineRule="auto"/>
              <w:ind w:left="-108" w:right="-108"/>
              <w:jc w:val="center"/>
              <w:rPr>
                <w:rFonts w:eastAsia="Times New Roman" w:cs="Times New Roman"/>
                <w:i/>
                <w:szCs w:val="28"/>
              </w:rPr>
            </w:pPr>
            <w:r>
              <w:rPr>
                <w:rFonts w:eastAsia="Times New Roman" w:cs="Times New Roman"/>
                <w:b/>
                <w:noProof/>
                <w:sz w:val="26"/>
                <w:szCs w:val="28"/>
              </w:rPr>
              <mc:AlternateContent>
                <mc:Choice Requires="wps">
                  <w:drawing>
                    <wp:anchor distT="4294967295" distB="4294967295" distL="114300" distR="114300" simplePos="0" relativeHeight="251661312" behindDoc="0" locked="0" layoutInCell="1" allowOverlap="1">
                      <wp:simplePos x="0" y="0"/>
                      <wp:positionH relativeFrom="column">
                        <wp:posOffset>768350</wp:posOffset>
                      </wp:positionH>
                      <wp:positionV relativeFrom="paragraph">
                        <wp:posOffset>79374</wp:posOffset>
                      </wp:positionV>
                      <wp:extent cx="2113915" cy="0"/>
                      <wp:effectExtent l="0" t="0" r="635"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91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BDC885C"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5pt,6.25pt" to="226.9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"/>
                  </w:pict>
                </mc:Fallback>
              </mc:AlternateContent>
            </w:r>
          </w:p>
          <w:p w:rsidR="00B327C4" w:rsidRPr="006012F5" w:rsidRDefault="00FC7DCE" w:rsidP="00FC7DCE">
            <w:pPr>
              <w:spacing w:before="80" w:after="0" w:line="240" w:lineRule="auto"/>
              <w:ind w:left="-108" w:right="-108"/>
              <w:jc w:val="center"/>
              <w:rPr>
                <w:rFonts w:eastAsia="Times New Roman" w:cs="Times New Roman"/>
                <w:b/>
                <w:sz w:val="26"/>
                <w:szCs w:val="28"/>
              </w:rPr>
            </w:pPr>
            <w:r>
              <w:rPr>
                <w:rFonts w:eastAsia="Times New Roman" w:cs="Times New Roman"/>
                <w:i/>
                <w:szCs w:val="28"/>
              </w:rPr>
              <w:t>Bắc Giang, ngày 03</w:t>
            </w:r>
            <w:r w:rsidR="00533FC7">
              <w:rPr>
                <w:rFonts w:eastAsia="Times New Roman" w:cs="Times New Roman"/>
                <w:i/>
                <w:szCs w:val="28"/>
              </w:rPr>
              <w:t xml:space="preserve"> tháng 8 </w:t>
            </w:r>
            <w:r w:rsidR="00B327C4" w:rsidRPr="006012F5">
              <w:rPr>
                <w:rFonts w:eastAsia="Times New Roman" w:cs="Times New Roman"/>
                <w:i/>
                <w:szCs w:val="28"/>
              </w:rPr>
              <w:t>n</w:t>
            </w:r>
            <w:r w:rsidR="00B327C4" w:rsidRPr="006012F5">
              <w:rPr>
                <w:rFonts w:eastAsia="Times New Roman" w:cs="Times New Roman" w:hint="eastAsia"/>
                <w:i/>
                <w:szCs w:val="28"/>
              </w:rPr>
              <w:t>ă</w:t>
            </w:r>
            <w:r w:rsidR="00B327C4" w:rsidRPr="006012F5">
              <w:rPr>
                <w:rFonts w:eastAsia="Times New Roman" w:cs="Times New Roman"/>
                <w:i/>
                <w:szCs w:val="28"/>
              </w:rPr>
              <w:t>m 2022</w:t>
            </w:r>
          </w:p>
        </w:tc>
      </w:tr>
    </w:tbl>
    <w:p w:rsidR="00533FC7" w:rsidRPr="002F61DA" w:rsidRDefault="00533FC7" w:rsidP="003614F6">
      <w:pPr>
        <w:spacing w:after="0" w:line="240" w:lineRule="auto"/>
        <w:jc w:val="center"/>
        <w:rPr>
          <w:rFonts w:eastAsia="Times New Roman" w:cs="Times New Roman"/>
          <w:b/>
          <w:szCs w:val="28"/>
        </w:rPr>
      </w:pPr>
    </w:p>
    <w:p w:rsidR="00B327C4" w:rsidRPr="002F61DA" w:rsidRDefault="00B327C4" w:rsidP="007042B1">
      <w:pPr>
        <w:spacing w:before="240" w:after="0" w:line="240" w:lineRule="auto"/>
        <w:jc w:val="center"/>
        <w:rPr>
          <w:rFonts w:eastAsia="Times New Roman" w:cs="Times New Roman"/>
          <w:b/>
          <w:szCs w:val="28"/>
        </w:rPr>
      </w:pPr>
      <w:r w:rsidRPr="002F61DA">
        <w:rPr>
          <w:rFonts w:eastAsia="Times New Roman" w:cs="Times New Roman"/>
          <w:b/>
          <w:szCs w:val="28"/>
        </w:rPr>
        <w:t xml:space="preserve">QUYẾT </w:t>
      </w:r>
      <w:r w:rsidRPr="002F61DA">
        <w:rPr>
          <w:rFonts w:eastAsia="Times New Roman" w:cs="Times New Roman" w:hint="eastAsia"/>
          <w:b/>
          <w:szCs w:val="28"/>
        </w:rPr>
        <w:t>Đ</w:t>
      </w:r>
      <w:r w:rsidRPr="002F61DA">
        <w:rPr>
          <w:rFonts w:eastAsia="Times New Roman" w:cs="Times New Roman"/>
          <w:b/>
          <w:szCs w:val="28"/>
        </w:rPr>
        <w:t>ỊNH</w:t>
      </w:r>
    </w:p>
    <w:p w:rsidR="00B327C4" w:rsidRPr="003461CA" w:rsidRDefault="00B327C4" w:rsidP="003614F6">
      <w:pPr>
        <w:spacing w:after="0" w:line="240" w:lineRule="auto"/>
        <w:jc w:val="center"/>
        <w:rPr>
          <w:rFonts w:eastAsia="Times New Roman" w:cs="Times New Roman"/>
          <w:b/>
          <w:szCs w:val="28"/>
        </w:rPr>
      </w:pPr>
      <w:r w:rsidRPr="003461CA">
        <w:rPr>
          <w:rFonts w:eastAsia="Times New Roman" w:cs="Times New Roman"/>
          <w:b/>
          <w:szCs w:val="28"/>
        </w:rPr>
        <w:t xml:space="preserve">Ban hành Quy định một số nội dung về khu dân cư, xã, phường, thị trấn, </w:t>
      </w:r>
    </w:p>
    <w:p w:rsidR="00B327C4" w:rsidRPr="003461CA" w:rsidRDefault="00B327C4" w:rsidP="003614F6">
      <w:pPr>
        <w:spacing w:after="0" w:line="240" w:lineRule="auto"/>
        <w:jc w:val="center"/>
        <w:rPr>
          <w:rFonts w:eastAsia="Times New Roman" w:cs="Times New Roman"/>
          <w:b/>
          <w:szCs w:val="28"/>
        </w:rPr>
      </w:pPr>
      <w:r w:rsidRPr="003461CA">
        <w:rPr>
          <w:rFonts w:eastAsia="Times New Roman" w:cs="Times New Roman"/>
          <w:b/>
          <w:szCs w:val="28"/>
        </w:rPr>
        <w:t xml:space="preserve">cơ quan, doanh nghiệp, cơ sở giáo dục đạt tiêu chuẩn“An toàn về an ninh, </w:t>
      </w:r>
    </w:p>
    <w:p w:rsidR="00B327C4" w:rsidRPr="003461CA" w:rsidRDefault="00B327C4" w:rsidP="003614F6">
      <w:pPr>
        <w:spacing w:after="0" w:line="240" w:lineRule="auto"/>
        <w:jc w:val="center"/>
        <w:rPr>
          <w:rFonts w:eastAsia="Times New Roman" w:cs="Times New Roman"/>
          <w:b/>
          <w:szCs w:val="28"/>
        </w:rPr>
      </w:pPr>
      <w:r w:rsidRPr="003461CA">
        <w:rPr>
          <w:rFonts w:eastAsia="Times New Roman" w:cs="Times New Roman"/>
          <w:b/>
          <w:szCs w:val="28"/>
        </w:rPr>
        <w:t>trật tự” trên địa bàn tỉnh Bắc Giang</w:t>
      </w:r>
    </w:p>
    <w:p w:rsidR="00533FC7" w:rsidRPr="00A34D6D" w:rsidRDefault="00FC7DCE" w:rsidP="003614F6">
      <w:pPr>
        <w:spacing w:after="0" w:line="240" w:lineRule="auto"/>
        <w:jc w:val="center"/>
        <w:rPr>
          <w:rFonts w:eastAsia="Times New Roman" w:cs="Times New Roman"/>
          <w:b/>
          <w:szCs w:val="28"/>
        </w:rPr>
      </w:pPr>
      <w:r>
        <w:rPr>
          <w:rFonts w:eastAsia="Times New Roman" w:cs="Times New Roman"/>
          <w:noProof/>
          <w:szCs w:val="28"/>
        </w:rPr>
        <mc:AlternateContent>
          <mc:Choice Requires="wps">
            <w:drawing>
              <wp:anchor distT="0" distB="0" distL="114300" distR="114300" simplePos="0" relativeHeight="251659264" behindDoc="0" locked="0" layoutInCell="1" allowOverlap="1">
                <wp:simplePos x="0" y="0"/>
                <wp:positionH relativeFrom="column">
                  <wp:posOffset>2301240</wp:posOffset>
                </wp:positionH>
                <wp:positionV relativeFrom="paragraph">
                  <wp:posOffset>101600</wp:posOffset>
                </wp:positionV>
                <wp:extent cx="1156970" cy="0"/>
                <wp:effectExtent l="9525" t="13335" r="5080" b="5715"/>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6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69BB6"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2pt,8pt" to="272.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"/>
            </w:pict>
          </mc:Fallback>
        </mc:AlternateContent>
      </w:r>
    </w:p>
    <w:p w:rsidR="00A34D6D" w:rsidRDefault="00A34D6D" w:rsidP="003614F6">
      <w:pPr>
        <w:spacing w:after="0" w:line="240" w:lineRule="auto"/>
        <w:jc w:val="center"/>
        <w:rPr>
          <w:rFonts w:eastAsia="Times New Roman" w:cs="Times New Roman"/>
          <w:b/>
          <w:sz w:val="26"/>
          <w:szCs w:val="26"/>
        </w:rPr>
      </w:pPr>
    </w:p>
    <w:p w:rsidR="00B327C4" w:rsidRPr="00533FC7" w:rsidRDefault="00B327C4" w:rsidP="007042B1">
      <w:pPr>
        <w:spacing w:before="240" w:after="240" w:line="240" w:lineRule="auto"/>
        <w:jc w:val="center"/>
        <w:rPr>
          <w:rFonts w:eastAsia="Times New Roman" w:cs="Times New Roman"/>
          <w:b/>
          <w:sz w:val="26"/>
          <w:szCs w:val="26"/>
        </w:rPr>
      </w:pPr>
      <w:r w:rsidRPr="00533FC7">
        <w:rPr>
          <w:rFonts w:eastAsia="Times New Roman" w:cs="Times New Roman"/>
          <w:b/>
          <w:sz w:val="26"/>
          <w:szCs w:val="26"/>
        </w:rPr>
        <w:t>ỦY BAN NHÂN DÂN TỈNH BẮC GIANG</w:t>
      </w:r>
    </w:p>
    <w:p w:rsidR="00533FC7" w:rsidRPr="00A34D6D" w:rsidRDefault="00533FC7" w:rsidP="003614F6">
      <w:pPr>
        <w:spacing w:after="0" w:line="240" w:lineRule="auto"/>
        <w:jc w:val="center"/>
        <w:rPr>
          <w:rFonts w:eastAsia="Times New Roman" w:cs="Times New Roman"/>
          <w:b/>
          <w:szCs w:val="28"/>
        </w:rPr>
      </w:pPr>
    </w:p>
    <w:p w:rsidR="002C517F" w:rsidRDefault="00B327C4" w:rsidP="003614F6">
      <w:pPr>
        <w:spacing w:after="0" w:line="240" w:lineRule="auto"/>
        <w:ind w:firstLine="720"/>
        <w:jc w:val="both"/>
        <w:rPr>
          <w:rFonts w:eastAsia="Times New Roman" w:cs="Times New Roman"/>
          <w:i/>
          <w:szCs w:val="28"/>
        </w:rPr>
      </w:pPr>
      <w:r w:rsidRPr="003461CA">
        <w:rPr>
          <w:rFonts w:eastAsia="Times New Roman" w:cs="Times New Roman"/>
          <w:i/>
          <w:szCs w:val="28"/>
        </w:rPr>
        <w:t xml:space="preserve">Căn cứ Luật Tổ chức chính quyền địa phương </w:t>
      </w:r>
      <w:r w:rsidR="00533FC7">
        <w:rPr>
          <w:rFonts w:eastAsia="Times New Roman" w:cs="Times New Roman"/>
          <w:i/>
          <w:szCs w:val="28"/>
        </w:rPr>
        <w:t>ngày 19 tháng 6 năm 2015;</w:t>
      </w:r>
    </w:p>
    <w:p w:rsidR="00B327C4" w:rsidRPr="003461CA" w:rsidRDefault="002C517F" w:rsidP="007042B1">
      <w:pPr>
        <w:spacing w:before="120" w:after="120" w:line="240" w:lineRule="auto"/>
        <w:ind w:firstLine="720"/>
        <w:jc w:val="both"/>
        <w:rPr>
          <w:rFonts w:eastAsia="Times New Roman" w:cs="Times New Roman"/>
          <w:szCs w:val="28"/>
        </w:rPr>
      </w:pPr>
      <w:r w:rsidRPr="003461CA">
        <w:rPr>
          <w:rFonts w:eastAsia="Times New Roman" w:cs="Times New Roman"/>
          <w:i/>
          <w:szCs w:val="28"/>
        </w:rPr>
        <w:t>Căn cứ</w:t>
      </w:r>
      <w:r w:rsidR="00533FC7">
        <w:rPr>
          <w:rFonts w:eastAsia="Times New Roman" w:cs="Times New Roman"/>
          <w:i/>
          <w:szCs w:val="28"/>
        </w:rPr>
        <w:t xml:space="preserve"> Luật s</w:t>
      </w:r>
      <w:r w:rsidR="00B327C4" w:rsidRPr="003461CA">
        <w:rPr>
          <w:rFonts w:eastAsia="Times New Roman" w:cs="Times New Roman"/>
          <w:i/>
          <w:szCs w:val="28"/>
        </w:rPr>
        <w:t>ửa đổi, bổ sung một số điều của Luật Tổ chức chính phủ và Luật Tổ chức chính quyền địa phương ngày 22 tháng 11 năm 2019;</w:t>
      </w:r>
    </w:p>
    <w:p w:rsidR="002C517F" w:rsidRDefault="00B327C4" w:rsidP="007042B1">
      <w:pPr>
        <w:pStyle w:val="NormalWeb"/>
        <w:shd w:val="clear" w:color="auto" w:fill="FFFFFF"/>
        <w:spacing w:before="120" w:beforeAutospacing="0" w:after="120" w:afterAutospacing="0"/>
        <w:ind w:firstLine="720"/>
        <w:jc w:val="both"/>
        <w:rPr>
          <w:rStyle w:val="Emphasis"/>
          <w:sz w:val="28"/>
          <w:szCs w:val="28"/>
        </w:rPr>
      </w:pPr>
      <w:r w:rsidRPr="003461CA">
        <w:rPr>
          <w:rStyle w:val="Emphasis"/>
          <w:sz w:val="28"/>
          <w:szCs w:val="28"/>
        </w:rPr>
        <w:t xml:space="preserve">Căn </w:t>
      </w:r>
      <w:r w:rsidRPr="007042B1">
        <w:rPr>
          <w:rStyle w:val="Emphasis"/>
          <w:spacing w:val="4"/>
          <w:sz w:val="28"/>
          <w:szCs w:val="28"/>
        </w:rPr>
        <w:t xml:space="preserve">cứ Luật Ban hành văn bản quy phạm pháp luật </w:t>
      </w:r>
      <w:r w:rsidR="00533FC7" w:rsidRPr="007042B1">
        <w:rPr>
          <w:rStyle w:val="Emphasis"/>
          <w:spacing w:val="4"/>
          <w:sz w:val="28"/>
          <w:szCs w:val="28"/>
        </w:rPr>
        <w:t>ngày 22 tháng 6 năm 2015</w:t>
      </w:r>
      <w:r w:rsidR="00533FC7">
        <w:rPr>
          <w:rStyle w:val="Emphasis"/>
          <w:sz w:val="28"/>
          <w:szCs w:val="28"/>
        </w:rPr>
        <w:t xml:space="preserve">; </w:t>
      </w:r>
    </w:p>
    <w:p w:rsidR="00B327C4" w:rsidRPr="003461CA" w:rsidRDefault="002C517F" w:rsidP="007042B1">
      <w:pPr>
        <w:pStyle w:val="NormalWeb"/>
        <w:shd w:val="clear" w:color="auto" w:fill="FFFFFF"/>
        <w:spacing w:before="120" w:beforeAutospacing="0" w:after="120" w:afterAutospacing="0"/>
        <w:ind w:firstLine="720"/>
        <w:jc w:val="both"/>
        <w:rPr>
          <w:rStyle w:val="Emphasis"/>
          <w:sz w:val="28"/>
          <w:szCs w:val="28"/>
        </w:rPr>
      </w:pPr>
      <w:r w:rsidRPr="003461CA">
        <w:rPr>
          <w:i/>
          <w:szCs w:val="28"/>
        </w:rPr>
        <w:t xml:space="preserve">Căn cứ </w:t>
      </w:r>
      <w:r w:rsidR="00533FC7">
        <w:rPr>
          <w:rStyle w:val="Emphasis"/>
          <w:sz w:val="28"/>
          <w:szCs w:val="28"/>
        </w:rPr>
        <w:t>Luật s</w:t>
      </w:r>
      <w:r w:rsidR="00B327C4" w:rsidRPr="003461CA">
        <w:rPr>
          <w:rStyle w:val="Emphasis"/>
          <w:sz w:val="28"/>
          <w:szCs w:val="28"/>
        </w:rPr>
        <w:t xml:space="preserve">ửa đổi, bổ sung một số điều của Luật Ban hành văn bản quy phạm pháp luật ngày 18 tháng 6 năm 2020; </w:t>
      </w:r>
    </w:p>
    <w:p w:rsidR="00B327C4" w:rsidRPr="003461CA" w:rsidRDefault="00B327C4" w:rsidP="007042B1">
      <w:pPr>
        <w:pStyle w:val="NormalWeb"/>
        <w:shd w:val="clear" w:color="auto" w:fill="FFFFFF"/>
        <w:spacing w:before="120" w:beforeAutospacing="0" w:after="120" w:afterAutospacing="0"/>
        <w:ind w:firstLine="720"/>
        <w:jc w:val="both"/>
        <w:rPr>
          <w:sz w:val="28"/>
          <w:szCs w:val="28"/>
        </w:rPr>
      </w:pPr>
      <w:r w:rsidRPr="003461CA">
        <w:rPr>
          <w:rStyle w:val="Emphasis"/>
          <w:sz w:val="28"/>
          <w:szCs w:val="28"/>
        </w:rPr>
        <w:t>Căn cứ Luật Công an nhân dân ngày 20 tháng 11 năm 2018;</w:t>
      </w:r>
    </w:p>
    <w:p w:rsidR="00B327C4" w:rsidRPr="003461CA" w:rsidRDefault="00B327C4" w:rsidP="007042B1">
      <w:pPr>
        <w:pStyle w:val="NormalWeb"/>
        <w:shd w:val="clear" w:color="auto" w:fill="FFFFFF"/>
        <w:spacing w:before="120" w:beforeAutospacing="0" w:after="120" w:afterAutospacing="0"/>
        <w:ind w:firstLine="720"/>
        <w:jc w:val="both"/>
        <w:rPr>
          <w:rStyle w:val="Emphasis"/>
          <w:i w:val="0"/>
          <w:iCs w:val="0"/>
          <w:sz w:val="28"/>
          <w:szCs w:val="28"/>
        </w:rPr>
      </w:pPr>
      <w:r w:rsidRPr="003461CA">
        <w:rPr>
          <w:i/>
          <w:sz w:val="28"/>
          <w:szCs w:val="28"/>
        </w:rPr>
        <w:t xml:space="preserve">Căn </w:t>
      </w:r>
      <w:r w:rsidRPr="001260FD">
        <w:rPr>
          <w:i/>
          <w:spacing w:val="4"/>
          <w:sz w:val="28"/>
          <w:szCs w:val="28"/>
        </w:rPr>
        <w:t>cứ</w:t>
      </w:r>
      <w:r w:rsidR="001260FD" w:rsidRPr="001260FD">
        <w:rPr>
          <w:i/>
          <w:spacing w:val="4"/>
          <w:sz w:val="28"/>
          <w:szCs w:val="28"/>
        </w:rPr>
        <w:t xml:space="preserve"> </w:t>
      </w:r>
      <w:r w:rsidRPr="001260FD">
        <w:rPr>
          <w:rStyle w:val="Emphasis"/>
          <w:spacing w:val="4"/>
          <w:sz w:val="28"/>
          <w:szCs w:val="28"/>
        </w:rPr>
        <w:t xml:space="preserve">Nghị định số 01/2018/NĐ-CP ngày 06 </w:t>
      </w:r>
      <w:r w:rsidR="00533FC7" w:rsidRPr="001260FD">
        <w:rPr>
          <w:rStyle w:val="Emphasis"/>
          <w:spacing w:val="4"/>
          <w:sz w:val="28"/>
          <w:szCs w:val="28"/>
        </w:rPr>
        <w:t>tháng 8 năm 2018 của Chính phủ q</w:t>
      </w:r>
      <w:r w:rsidRPr="001260FD">
        <w:rPr>
          <w:rStyle w:val="Emphasis"/>
          <w:spacing w:val="4"/>
          <w:sz w:val="28"/>
          <w:szCs w:val="28"/>
        </w:rPr>
        <w:t>uy định chức năng, nhiệm vụ, quyền hạn và cơ cấu tổ chức của Bộ Công an</w:t>
      </w:r>
      <w:r w:rsidRPr="003461CA">
        <w:rPr>
          <w:rStyle w:val="Emphasis"/>
          <w:sz w:val="28"/>
          <w:szCs w:val="28"/>
        </w:rPr>
        <w:t>;</w:t>
      </w:r>
    </w:p>
    <w:p w:rsidR="00B327C4" w:rsidRPr="003461CA" w:rsidRDefault="00B327C4" w:rsidP="007042B1">
      <w:pPr>
        <w:shd w:val="clear" w:color="auto" w:fill="FFFFFF"/>
        <w:spacing w:before="120" w:after="120" w:line="240" w:lineRule="auto"/>
        <w:ind w:firstLine="720"/>
        <w:jc w:val="both"/>
        <w:rPr>
          <w:rFonts w:eastAsia="Times New Roman" w:cs="Times New Roman"/>
          <w:i/>
          <w:spacing w:val="4"/>
          <w:szCs w:val="28"/>
        </w:rPr>
      </w:pPr>
      <w:r w:rsidRPr="003461CA">
        <w:rPr>
          <w:rFonts w:eastAsia="Times New Roman" w:cs="Times New Roman"/>
          <w:i/>
          <w:spacing w:val="4"/>
          <w:szCs w:val="28"/>
        </w:rPr>
        <w:t>Căn cứ Thông tư số 124/2021/TT-BCA ngày 28 tháng 12 năm</w:t>
      </w:r>
      <w:r w:rsidR="00533FC7">
        <w:rPr>
          <w:rFonts w:eastAsia="Times New Roman" w:cs="Times New Roman"/>
          <w:i/>
          <w:spacing w:val="4"/>
          <w:szCs w:val="28"/>
        </w:rPr>
        <w:t xml:space="preserve"> 2021 của Bộ trưởng Bộ Công an q</w:t>
      </w:r>
      <w:r w:rsidRPr="003461CA">
        <w:rPr>
          <w:rFonts w:eastAsia="Times New Roman" w:cs="Times New Roman"/>
          <w:i/>
          <w:spacing w:val="4"/>
          <w:szCs w:val="28"/>
        </w:rPr>
        <w:t>uy định khu dân cư, xã, phường, thị trấn cơ quan, doanh nghiệp, cơ sở giáo dục đạt tiêu chuẩn “An toàn về an ninh, trật tự”;</w:t>
      </w:r>
    </w:p>
    <w:p w:rsidR="00B327C4" w:rsidRDefault="00B327C4" w:rsidP="003614F6">
      <w:pPr>
        <w:spacing w:after="0" w:line="240" w:lineRule="auto"/>
        <w:jc w:val="both"/>
        <w:rPr>
          <w:rFonts w:eastAsia="Times New Roman" w:cs="Times New Roman"/>
          <w:i/>
          <w:szCs w:val="28"/>
        </w:rPr>
      </w:pPr>
      <w:r w:rsidRPr="003461CA">
        <w:rPr>
          <w:rFonts w:eastAsia="Times New Roman" w:cs="Times New Roman"/>
          <w:i/>
          <w:szCs w:val="28"/>
        </w:rPr>
        <w:tab/>
        <w:t xml:space="preserve">Theo </w:t>
      </w:r>
      <w:r w:rsidRPr="003461CA">
        <w:rPr>
          <w:rFonts w:eastAsia="Times New Roman" w:cs="Times New Roman" w:hint="eastAsia"/>
          <w:i/>
          <w:szCs w:val="28"/>
        </w:rPr>
        <w:t>đ</w:t>
      </w:r>
      <w:r w:rsidRPr="003461CA">
        <w:rPr>
          <w:rFonts w:eastAsia="Times New Roman" w:cs="Times New Roman"/>
          <w:i/>
          <w:szCs w:val="28"/>
        </w:rPr>
        <w:t xml:space="preserve">ề nghị của Công </w:t>
      </w:r>
      <w:r w:rsidR="00533FC7">
        <w:rPr>
          <w:rFonts w:eastAsia="Times New Roman" w:cs="Times New Roman"/>
          <w:i/>
          <w:szCs w:val="28"/>
        </w:rPr>
        <w:t>an tỉnh tại Tờ trình số 1858/TTr-CAT-XDPTBVANTQ, ngày 02</w:t>
      </w:r>
      <w:r w:rsidRPr="003461CA">
        <w:rPr>
          <w:rFonts w:eastAsia="Times New Roman" w:cs="Times New Roman"/>
          <w:i/>
          <w:szCs w:val="28"/>
        </w:rPr>
        <w:t xml:space="preserve"> </w:t>
      </w:r>
      <w:r w:rsidR="00533FC7">
        <w:rPr>
          <w:rFonts w:eastAsia="Times New Roman" w:cs="Times New Roman"/>
          <w:i/>
          <w:szCs w:val="28"/>
          <w:lang w:val="en-GB"/>
        </w:rPr>
        <w:t>tháng 8</w:t>
      </w:r>
      <w:r w:rsidRPr="003461CA">
        <w:rPr>
          <w:rFonts w:eastAsia="Times New Roman" w:cs="Times New Roman"/>
          <w:i/>
          <w:szCs w:val="28"/>
        </w:rPr>
        <w:t xml:space="preserve"> năm 2022.</w:t>
      </w:r>
    </w:p>
    <w:p w:rsidR="00533FC7" w:rsidRPr="002C517F" w:rsidRDefault="00533FC7" w:rsidP="003614F6">
      <w:pPr>
        <w:spacing w:after="0" w:line="240" w:lineRule="auto"/>
        <w:jc w:val="both"/>
        <w:rPr>
          <w:rFonts w:eastAsia="Times New Roman" w:cs="Times New Roman"/>
          <w:i/>
          <w:szCs w:val="28"/>
        </w:rPr>
      </w:pPr>
    </w:p>
    <w:p w:rsidR="00B327C4" w:rsidRDefault="00B327C4" w:rsidP="007042B1">
      <w:pPr>
        <w:spacing w:before="240" w:after="240" w:line="240" w:lineRule="auto"/>
        <w:jc w:val="center"/>
        <w:rPr>
          <w:rFonts w:eastAsia="Times New Roman" w:cs="Times New Roman"/>
          <w:b/>
          <w:sz w:val="26"/>
          <w:szCs w:val="28"/>
        </w:rPr>
      </w:pPr>
      <w:r w:rsidRPr="003461CA">
        <w:rPr>
          <w:rFonts w:eastAsia="Times New Roman" w:cs="Times New Roman"/>
          <w:b/>
          <w:sz w:val="26"/>
          <w:szCs w:val="28"/>
        </w:rPr>
        <w:t xml:space="preserve">QUYẾT </w:t>
      </w:r>
      <w:r w:rsidRPr="003461CA">
        <w:rPr>
          <w:rFonts w:eastAsia="Times New Roman" w:cs="Times New Roman" w:hint="eastAsia"/>
          <w:b/>
          <w:sz w:val="26"/>
          <w:szCs w:val="28"/>
        </w:rPr>
        <w:t>Đ</w:t>
      </w:r>
      <w:r w:rsidRPr="003461CA">
        <w:rPr>
          <w:rFonts w:eastAsia="Times New Roman" w:cs="Times New Roman"/>
          <w:b/>
          <w:sz w:val="26"/>
          <w:szCs w:val="28"/>
        </w:rPr>
        <w:t>ỊNH:</w:t>
      </w:r>
    </w:p>
    <w:p w:rsidR="00533FC7" w:rsidRPr="002C517F" w:rsidRDefault="00533FC7" w:rsidP="003614F6">
      <w:pPr>
        <w:spacing w:after="0" w:line="240" w:lineRule="auto"/>
        <w:jc w:val="center"/>
        <w:rPr>
          <w:rFonts w:eastAsia="Times New Roman" w:cs="Times New Roman"/>
          <w:b/>
          <w:szCs w:val="28"/>
        </w:rPr>
      </w:pPr>
    </w:p>
    <w:p w:rsidR="00B327C4" w:rsidRPr="003461CA" w:rsidRDefault="00B327C4" w:rsidP="003614F6">
      <w:pPr>
        <w:spacing w:after="0" w:line="240" w:lineRule="auto"/>
        <w:ind w:firstLine="720"/>
        <w:jc w:val="both"/>
        <w:rPr>
          <w:rFonts w:eastAsia="Times New Roman" w:cs="Times New Roman"/>
          <w:szCs w:val="28"/>
        </w:rPr>
      </w:pPr>
      <w:r w:rsidRPr="003461CA">
        <w:rPr>
          <w:rFonts w:eastAsia="Times New Roman" w:cs="Times New Roman" w:hint="eastAsia"/>
          <w:b/>
          <w:szCs w:val="28"/>
        </w:rPr>
        <w:t>Đ</w:t>
      </w:r>
      <w:r w:rsidRPr="003461CA">
        <w:rPr>
          <w:rFonts w:eastAsia="Times New Roman" w:cs="Times New Roman"/>
          <w:b/>
          <w:szCs w:val="28"/>
        </w:rPr>
        <w:t>iều 1.</w:t>
      </w:r>
      <w:r w:rsidRPr="003461CA">
        <w:rPr>
          <w:rFonts w:eastAsia="Times New Roman" w:cs="Times New Roman"/>
          <w:szCs w:val="28"/>
        </w:rPr>
        <w:t xml:space="preserve"> Ban hành kèm theo Quyết định này Quy định một số nội dung về khu dân cư, xã, phường, thị trấn, cơ quan, doanh nghiệp, cơ sở giáo dục đạt tiêu chuẩn “An toàn về an ninh, trật tự” trên địa bàn tỉnh Bắc Giang.</w:t>
      </w:r>
    </w:p>
    <w:p w:rsidR="00B327C4" w:rsidRPr="003461CA" w:rsidRDefault="00B327C4" w:rsidP="007042B1">
      <w:pPr>
        <w:spacing w:before="120" w:after="120" w:line="240" w:lineRule="auto"/>
        <w:ind w:firstLine="720"/>
        <w:jc w:val="both"/>
        <w:rPr>
          <w:rFonts w:eastAsia="Times New Roman" w:cs="Times New Roman"/>
          <w:szCs w:val="28"/>
        </w:rPr>
      </w:pPr>
      <w:r w:rsidRPr="003461CA">
        <w:rPr>
          <w:rFonts w:eastAsia="Times New Roman" w:cs="Times New Roman" w:hint="eastAsia"/>
          <w:b/>
          <w:szCs w:val="28"/>
        </w:rPr>
        <w:t>Đ</w:t>
      </w:r>
      <w:r w:rsidRPr="003461CA">
        <w:rPr>
          <w:rFonts w:eastAsia="Times New Roman" w:cs="Times New Roman"/>
          <w:b/>
          <w:szCs w:val="28"/>
        </w:rPr>
        <w:t>iều 2.</w:t>
      </w:r>
      <w:r w:rsidRPr="003461CA">
        <w:rPr>
          <w:rFonts w:eastAsia="Times New Roman" w:cs="Times New Roman"/>
          <w:szCs w:val="28"/>
        </w:rPr>
        <w:t xml:space="preserve"> Quyết định n</w:t>
      </w:r>
      <w:r w:rsidRPr="003461CA">
        <w:rPr>
          <w:rFonts w:eastAsia="Times New Roman" w:cs="Times New Roman"/>
          <w:szCs w:val="28"/>
          <w:lang w:val="vi-VN"/>
        </w:rPr>
        <w:t xml:space="preserve">ày </w:t>
      </w:r>
      <w:r w:rsidRPr="003461CA">
        <w:rPr>
          <w:rFonts w:eastAsia="Times New Roman" w:cs="Times New Roman"/>
          <w:szCs w:val="28"/>
        </w:rPr>
        <w:t>có hiệu lực k</w:t>
      </w:r>
      <w:r w:rsidRPr="003461CA">
        <w:rPr>
          <w:rFonts w:eastAsia="Times New Roman" w:cs="Times New Roman"/>
          <w:szCs w:val="28"/>
          <w:lang w:val="vi-VN"/>
        </w:rPr>
        <w:t xml:space="preserve">ể từ ngày </w:t>
      </w:r>
      <w:r w:rsidR="00533FC7">
        <w:rPr>
          <w:rFonts w:eastAsia="Times New Roman" w:cs="Times New Roman"/>
          <w:szCs w:val="28"/>
        </w:rPr>
        <w:t>20 tháng 8</w:t>
      </w:r>
      <w:r w:rsidRPr="003461CA">
        <w:rPr>
          <w:rFonts w:eastAsia="Times New Roman" w:cs="Times New Roman"/>
          <w:szCs w:val="28"/>
        </w:rPr>
        <w:t xml:space="preserve"> năm 2022.</w:t>
      </w:r>
    </w:p>
    <w:p w:rsidR="00B327C4" w:rsidRDefault="00B327C4" w:rsidP="007042B1">
      <w:pPr>
        <w:spacing w:after="240" w:line="240" w:lineRule="auto"/>
        <w:ind w:firstLine="720"/>
        <w:jc w:val="both"/>
        <w:rPr>
          <w:rFonts w:eastAsia="Times New Roman" w:cs="Times New Roman"/>
          <w:spacing w:val="2"/>
          <w:szCs w:val="28"/>
        </w:rPr>
      </w:pPr>
      <w:r w:rsidRPr="003461CA">
        <w:rPr>
          <w:rFonts w:eastAsia="Times New Roman" w:cs="Times New Roman"/>
          <w:b/>
          <w:szCs w:val="28"/>
        </w:rPr>
        <w:t>Điều 3.</w:t>
      </w:r>
      <w:r w:rsidR="00533FC7">
        <w:rPr>
          <w:rFonts w:eastAsia="Times New Roman" w:cs="Times New Roman"/>
          <w:b/>
          <w:szCs w:val="28"/>
        </w:rPr>
        <w:t xml:space="preserve"> </w:t>
      </w:r>
      <w:r w:rsidR="00533FC7" w:rsidRPr="00533FC7">
        <w:rPr>
          <w:rFonts w:eastAsia="Times New Roman" w:cs="Times New Roman"/>
          <w:szCs w:val="28"/>
        </w:rPr>
        <w:t>Giám đốc Sở,</w:t>
      </w:r>
      <w:r w:rsidR="00533FC7">
        <w:rPr>
          <w:rFonts w:eastAsia="Times New Roman" w:cs="Times New Roman"/>
          <w:b/>
          <w:szCs w:val="28"/>
        </w:rPr>
        <w:t xml:space="preserve"> </w:t>
      </w:r>
      <w:r w:rsidRPr="003461CA">
        <w:rPr>
          <w:rFonts w:eastAsia="Calibri" w:cs="Times New Roman"/>
          <w:szCs w:val="28"/>
          <w:lang w:val="vi-VN"/>
        </w:rPr>
        <w:t xml:space="preserve">Thủ trưởng </w:t>
      </w:r>
      <w:r w:rsidRPr="003461CA">
        <w:rPr>
          <w:rFonts w:eastAsia="Times New Roman" w:cs="Times New Roman"/>
          <w:szCs w:val="28"/>
          <w:lang w:val="vi-VN"/>
        </w:rPr>
        <w:t>các cơ quan</w:t>
      </w:r>
      <w:r w:rsidR="00533FC7">
        <w:rPr>
          <w:rFonts w:eastAsia="Times New Roman" w:cs="Times New Roman"/>
          <w:szCs w:val="28"/>
        </w:rPr>
        <w:t xml:space="preserve"> </w:t>
      </w:r>
      <w:r w:rsidRPr="003461CA">
        <w:rPr>
          <w:rFonts w:eastAsia="Times New Roman" w:cs="Times New Roman"/>
          <w:szCs w:val="28"/>
          <w:lang w:val="vi-VN"/>
        </w:rPr>
        <w:t>thuộc UBND tỉnh</w:t>
      </w:r>
      <w:r w:rsidRPr="003461CA">
        <w:rPr>
          <w:rFonts w:eastAsia="Times New Roman" w:cs="Times New Roman"/>
          <w:szCs w:val="28"/>
        </w:rPr>
        <w:t>; Giám đốc Công</w:t>
      </w:r>
      <w:r w:rsidRPr="003461CA">
        <w:rPr>
          <w:rFonts w:eastAsia="Times New Roman" w:cs="Times New Roman"/>
          <w:szCs w:val="28"/>
          <w:lang w:val="vi-VN"/>
        </w:rPr>
        <w:t xml:space="preserve"> an tỉnh; </w:t>
      </w:r>
      <w:r w:rsidRPr="003461CA">
        <w:rPr>
          <w:rFonts w:eastAsia="Times New Roman" w:cs="Times New Roman"/>
          <w:szCs w:val="28"/>
        </w:rPr>
        <w:t>Chủ tịch UBND</w:t>
      </w:r>
      <w:r w:rsidR="00533FC7">
        <w:rPr>
          <w:rFonts w:eastAsia="Times New Roman" w:cs="Times New Roman"/>
          <w:szCs w:val="28"/>
        </w:rPr>
        <w:t xml:space="preserve"> </w:t>
      </w:r>
      <w:r w:rsidRPr="003461CA">
        <w:rPr>
          <w:rFonts w:eastAsia="Times New Roman" w:cs="Times New Roman"/>
          <w:szCs w:val="28"/>
        </w:rPr>
        <w:t>các huyện, thành phố; Chủ tịch UBND</w:t>
      </w:r>
      <w:r w:rsidR="00533FC7">
        <w:rPr>
          <w:rFonts w:eastAsia="Times New Roman" w:cs="Times New Roman"/>
          <w:szCs w:val="28"/>
        </w:rPr>
        <w:t xml:space="preserve"> </w:t>
      </w:r>
      <w:r w:rsidRPr="003461CA">
        <w:rPr>
          <w:rFonts w:eastAsia="Times New Roman" w:cs="Times New Roman"/>
          <w:szCs w:val="28"/>
        </w:rPr>
        <w:t xml:space="preserve">các xã, </w:t>
      </w:r>
      <w:r w:rsidRPr="003461CA">
        <w:rPr>
          <w:rFonts w:eastAsia="Times New Roman" w:cs="Times New Roman"/>
          <w:szCs w:val="28"/>
        </w:rPr>
        <w:lastRenderedPageBreak/>
        <w:t>phường, thị trấn;</w:t>
      </w:r>
      <w:r w:rsidRPr="006012F5">
        <w:rPr>
          <w:rFonts w:eastAsia="Times New Roman" w:cs="Times New Roman"/>
          <w:szCs w:val="28"/>
        </w:rPr>
        <w:t xml:space="preserve"> thủ </w:t>
      </w:r>
      <w:r w:rsidRPr="006012F5">
        <w:rPr>
          <w:rFonts w:eastAsia="Times New Roman" w:cs="Times New Roman"/>
          <w:spacing w:val="2"/>
          <w:szCs w:val="28"/>
        </w:rPr>
        <w:t>trưởng các cơ quan, doanh nghiệp, cơ sở giáo dục trên địa bàn tỉnh B</w:t>
      </w:r>
      <w:r w:rsidRPr="006012F5">
        <w:rPr>
          <w:rFonts w:eastAsia="Times New Roman" w:cs="Times New Roman"/>
          <w:spacing w:val="2"/>
          <w:szCs w:val="28"/>
          <w:lang w:val="vi-VN"/>
        </w:rPr>
        <w:t xml:space="preserve">ắc Giang và các tập thể, cá nhân có liên quan </w:t>
      </w:r>
      <w:r w:rsidRPr="006012F5">
        <w:rPr>
          <w:rFonts w:eastAsia="Times New Roman" w:cs="Times New Roman"/>
          <w:spacing w:val="2"/>
          <w:szCs w:val="28"/>
        </w:rPr>
        <w:t>ch</w:t>
      </w:r>
      <w:r w:rsidRPr="006012F5">
        <w:rPr>
          <w:rFonts w:eastAsia="Times New Roman" w:cs="Times New Roman"/>
          <w:spacing w:val="2"/>
          <w:szCs w:val="28"/>
          <w:lang w:val="vi-VN"/>
        </w:rPr>
        <w:t>ịu trách nhiệm thi hành Quyết định này</w:t>
      </w:r>
      <w:r w:rsidRPr="006012F5">
        <w:rPr>
          <w:rFonts w:eastAsia="Times New Roman" w:cs="Times New Roman"/>
          <w:spacing w:val="2"/>
          <w:szCs w:val="28"/>
        </w:rPr>
        <w:t>./.</w:t>
      </w:r>
    </w:p>
    <w:p w:rsidR="00533FC7" w:rsidRPr="006012F5" w:rsidRDefault="00533FC7" w:rsidP="003614F6">
      <w:pPr>
        <w:spacing w:after="0" w:line="240" w:lineRule="auto"/>
        <w:ind w:firstLine="720"/>
        <w:jc w:val="both"/>
        <w:rPr>
          <w:rFonts w:eastAsia="Times New Roman" w:cs="Times New Roman"/>
          <w:spacing w:val="2"/>
          <w:szCs w:val="28"/>
        </w:rPr>
      </w:pPr>
    </w:p>
    <w:tbl>
      <w:tblPr>
        <w:tblW w:w="9072" w:type="dxa"/>
        <w:tblInd w:w="108" w:type="dxa"/>
        <w:tblLook w:val="01E0" w:firstRow="1" w:lastRow="1" w:firstColumn="1" w:lastColumn="1" w:noHBand="0" w:noVBand="0"/>
      </w:tblPr>
      <w:tblGrid>
        <w:gridCol w:w="4678"/>
        <w:gridCol w:w="4394"/>
      </w:tblGrid>
      <w:tr w:rsidR="00B327C4" w:rsidRPr="006012F5" w:rsidTr="003614F6">
        <w:trPr>
          <w:trHeight w:val="2305"/>
        </w:trPr>
        <w:tc>
          <w:tcPr>
            <w:tcW w:w="4678" w:type="dxa"/>
            <w:shd w:val="clear" w:color="auto" w:fill="auto"/>
          </w:tcPr>
          <w:p w:rsidR="00B327C4" w:rsidRPr="006012F5" w:rsidRDefault="00B327C4" w:rsidP="003614F6">
            <w:pPr>
              <w:spacing w:after="0" w:line="240" w:lineRule="auto"/>
              <w:ind w:left="-108"/>
              <w:jc w:val="both"/>
              <w:rPr>
                <w:rFonts w:eastAsia="Times New Roman" w:cs="Times New Roman"/>
                <w:b/>
                <w:i/>
                <w:sz w:val="24"/>
                <w:szCs w:val="24"/>
              </w:rPr>
            </w:pPr>
            <w:bookmarkStart w:id="1" w:name="_Hlk105454470"/>
            <w:r w:rsidRPr="006012F5">
              <w:rPr>
                <w:rFonts w:eastAsia="Times New Roman" w:cs="Times New Roman"/>
                <w:b/>
                <w:i/>
                <w:sz w:val="24"/>
                <w:szCs w:val="24"/>
              </w:rPr>
              <w:t>Nơi nhận:</w:t>
            </w:r>
          </w:p>
          <w:p w:rsidR="00533FC7" w:rsidRPr="006012F5" w:rsidRDefault="00533FC7" w:rsidP="003614F6">
            <w:pPr>
              <w:spacing w:after="0" w:line="240" w:lineRule="auto"/>
              <w:ind w:left="-108" w:firstLine="284"/>
              <w:jc w:val="both"/>
              <w:rPr>
                <w:rFonts w:eastAsia="Times New Roman" w:cs="Times New Roman"/>
                <w:sz w:val="22"/>
                <w:szCs w:val="28"/>
              </w:rPr>
            </w:pPr>
          </w:p>
        </w:tc>
        <w:tc>
          <w:tcPr>
            <w:tcW w:w="4394" w:type="dxa"/>
            <w:shd w:val="clear" w:color="auto" w:fill="auto"/>
          </w:tcPr>
          <w:p w:rsidR="00B327C4" w:rsidRPr="006012F5" w:rsidRDefault="00B327C4" w:rsidP="003614F6">
            <w:pPr>
              <w:spacing w:after="0" w:line="240" w:lineRule="auto"/>
              <w:jc w:val="center"/>
              <w:rPr>
                <w:rFonts w:eastAsia="Times New Roman" w:cs="Times New Roman"/>
                <w:b/>
                <w:sz w:val="26"/>
                <w:szCs w:val="28"/>
              </w:rPr>
            </w:pPr>
            <w:r w:rsidRPr="006012F5">
              <w:rPr>
                <w:rFonts w:eastAsia="Times New Roman" w:cs="Times New Roman"/>
                <w:b/>
                <w:sz w:val="26"/>
                <w:szCs w:val="28"/>
              </w:rPr>
              <w:t>TM. ỦY BAN NHÂN DÂN</w:t>
            </w:r>
          </w:p>
          <w:p w:rsidR="00B327C4" w:rsidRPr="006012F5" w:rsidRDefault="00B327C4" w:rsidP="003614F6">
            <w:pPr>
              <w:spacing w:after="0" w:line="240" w:lineRule="auto"/>
              <w:jc w:val="center"/>
              <w:rPr>
                <w:rFonts w:eastAsia="Times New Roman" w:cs="Times New Roman"/>
                <w:b/>
                <w:sz w:val="26"/>
                <w:szCs w:val="28"/>
              </w:rPr>
            </w:pPr>
            <w:r w:rsidRPr="006012F5">
              <w:rPr>
                <w:rFonts w:eastAsia="Times New Roman" w:cs="Times New Roman"/>
                <w:b/>
                <w:sz w:val="26"/>
                <w:szCs w:val="28"/>
              </w:rPr>
              <w:t>CHỦ TỊCH</w:t>
            </w:r>
          </w:p>
          <w:p w:rsidR="00B327C4" w:rsidRPr="003614F6" w:rsidRDefault="00B327C4" w:rsidP="003614F6">
            <w:pPr>
              <w:spacing w:after="0" w:line="240" w:lineRule="auto"/>
              <w:jc w:val="center"/>
              <w:rPr>
                <w:rFonts w:eastAsia="Times New Roman" w:cs="Times New Roman"/>
                <w:b/>
                <w:szCs w:val="28"/>
              </w:rPr>
            </w:pPr>
          </w:p>
          <w:p w:rsidR="00B327C4" w:rsidRPr="003614F6" w:rsidRDefault="00B327C4" w:rsidP="003614F6">
            <w:pPr>
              <w:spacing w:after="0" w:line="240" w:lineRule="auto"/>
              <w:jc w:val="center"/>
              <w:rPr>
                <w:rFonts w:eastAsia="Times New Roman" w:cs="Times New Roman"/>
                <w:b/>
                <w:szCs w:val="28"/>
              </w:rPr>
            </w:pPr>
          </w:p>
          <w:p w:rsidR="00B327C4" w:rsidRPr="003614F6" w:rsidRDefault="00B327C4" w:rsidP="003614F6">
            <w:pPr>
              <w:spacing w:after="0" w:line="240" w:lineRule="auto"/>
              <w:jc w:val="center"/>
              <w:rPr>
                <w:rFonts w:eastAsia="Times New Roman" w:cs="Times New Roman"/>
                <w:b/>
                <w:szCs w:val="28"/>
              </w:rPr>
            </w:pPr>
          </w:p>
          <w:p w:rsidR="00B327C4" w:rsidRPr="003614F6" w:rsidRDefault="00B327C4" w:rsidP="003614F6">
            <w:pPr>
              <w:spacing w:after="0" w:line="240" w:lineRule="auto"/>
              <w:jc w:val="center"/>
              <w:rPr>
                <w:rFonts w:eastAsia="Times New Roman" w:cs="Times New Roman"/>
                <w:b/>
                <w:szCs w:val="28"/>
              </w:rPr>
            </w:pPr>
          </w:p>
          <w:p w:rsidR="00B327C4" w:rsidRPr="003614F6" w:rsidRDefault="00B327C4" w:rsidP="003614F6">
            <w:pPr>
              <w:spacing w:after="0" w:line="240" w:lineRule="auto"/>
              <w:jc w:val="center"/>
              <w:rPr>
                <w:rFonts w:eastAsia="Times New Roman" w:cs="Times New Roman"/>
                <w:b/>
                <w:szCs w:val="28"/>
              </w:rPr>
            </w:pPr>
          </w:p>
          <w:p w:rsidR="00B327C4" w:rsidRPr="003614F6" w:rsidRDefault="00B327C4" w:rsidP="003614F6">
            <w:pPr>
              <w:spacing w:after="0" w:line="240" w:lineRule="auto"/>
              <w:jc w:val="center"/>
              <w:rPr>
                <w:rFonts w:eastAsia="Times New Roman" w:cs="Times New Roman"/>
                <w:b/>
                <w:szCs w:val="28"/>
              </w:rPr>
            </w:pPr>
          </w:p>
          <w:p w:rsidR="00B327C4" w:rsidRPr="006012F5" w:rsidRDefault="00B327C4" w:rsidP="003614F6">
            <w:pPr>
              <w:spacing w:after="0" w:line="240" w:lineRule="auto"/>
              <w:jc w:val="center"/>
              <w:rPr>
                <w:rFonts w:eastAsia="Times New Roman" w:cs="Times New Roman"/>
                <w:b/>
                <w:szCs w:val="28"/>
              </w:rPr>
            </w:pPr>
            <w:r w:rsidRPr="003614F6">
              <w:rPr>
                <w:rFonts w:eastAsia="Times New Roman" w:cs="Times New Roman"/>
                <w:b/>
                <w:szCs w:val="28"/>
              </w:rPr>
              <w:t>Lê Ánh Dương</w:t>
            </w:r>
          </w:p>
        </w:tc>
      </w:tr>
      <w:bookmarkEnd w:id="1"/>
    </w:tbl>
    <w:p w:rsidR="00B327C4" w:rsidRDefault="00B327C4" w:rsidP="003614F6">
      <w:pPr>
        <w:shd w:val="clear" w:color="auto" w:fill="FFFFFF"/>
        <w:spacing w:after="0" w:line="240" w:lineRule="auto"/>
        <w:jc w:val="center"/>
        <w:rPr>
          <w:rFonts w:eastAsia="Times New Roman" w:cs="Times New Roman"/>
          <w:b/>
          <w:szCs w:val="28"/>
        </w:rPr>
      </w:pPr>
    </w:p>
    <w:p w:rsidR="001260FD" w:rsidRDefault="001260FD" w:rsidP="003614F6">
      <w:pPr>
        <w:shd w:val="clear" w:color="auto" w:fill="FFFFFF"/>
        <w:spacing w:after="0" w:line="240" w:lineRule="auto"/>
        <w:jc w:val="center"/>
        <w:rPr>
          <w:rFonts w:eastAsia="Times New Roman" w:cs="Times New Roman"/>
          <w:b/>
          <w:szCs w:val="28"/>
        </w:rPr>
      </w:pPr>
    </w:p>
    <w:p w:rsidR="001260FD" w:rsidRDefault="001260FD" w:rsidP="003614F6">
      <w:pPr>
        <w:shd w:val="clear" w:color="auto" w:fill="FFFFFF"/>
        <w:spacing w:after="0" w:line="240" w:lineRule="auto"/>
        <w:jc w:val="center"/>
        <w:rPr>
          <w:rFonts w:eastAsia="Times New Roman" w:cs="Times New Roman"/>
          <w:b/>
          <w:szCs w:val="28"/>
        </w:rPr>
      </w:pPr>
    </w:p>
    <w:p w:rsidR="001260FD" w:rsidRDefault="001260FD" w:rsidP="003614F6">
      <w:pPr>
        <w:shd w:val="clear" w:color="auto" w:fill="FFFFFF"/>
        <w:spacing w:after="0" w:line="240" w:lineRule="auto"/>
        <w:jc w:val="center"/>
        <w:rPr>
          <w:rFonts w:eastAsia="Times New Roman" w:cs="Times New Roman"/>
          <w:b/>
          <w:szCs w:val="28"/>
        </w:rPr>
      </w:pPr>
    </w:p>
    <w:p w:rsidR="001260FD" w:rsidRDefault="001260FD" w:rsidP="003614F6">
      <w:pPr>
        <w:shd w:val="clear" w:color="auto" w:fill="FFFFFF"/>
        <w:spacing w:after="0" w:line="240" w:lineRule="auto"/>
        <w:jc w:val="center"/>
        <w:rPr>
          <w:rFonts w:eastAsia="Times New Roman" w:cs="Times New Roman"/>
          <w:b/>
          <w:szCs w:val="28"/>
        </w:rPr>
      </w:pPr>
    </w:p>
    <w:p w:rsidR="001260FD" w:rsidRDefault="001260FD" w:rsidP="003614F6">
      <w:pPr>
        <w:shd w:val="clear" w:color="auto" w:fill="FFFFFF"/>
        <w:spacing w:after="0" w:line="240" w:lineRule="auto"/>
        <w:jc w:val="center"/>
        <w:rPr>
          <w:rFonts w:eastAsia="Times New Roman" w:cs="Times New Roman"/>
          <w:b/>
          <w:szCs w:val="28"/>
        </w:rPr>
      </w:pPr>
    </w:p>
    <w:p w:rsidR="001260FD" w:rsidRDefault="001260FD" w:rsidP="003614F6">
      <w:pPr>
        <w:shd w:val="clear" w:color="auto" w:fill="FFFFFF"/>
        <w:spacing w:after="0" w:line="240" w:lineRule="auto"/>
        <w:jc w:val="center"/>
        <w:rPr>
          <w:rFonts w:eastAsia="Times New Roman" w:cs="Times New Roman"/>
          <w:b/>
          <w:szCs w:val="28"/>
        </w:rPr>
      </w:pPr>
    </w:p>
    <w:p w:rsidR="001260FD" w:rsidRDefault="001260FD" w:rsidP="003614F6">
      <w:pPr>
        <w:shd w:val="clear" w:color="auto" w:fill="FFFFFF"/>
        <w:spacing w:after="0" w:line="240" w:lineRule="auto"/>
        <w:jc w:val="center"/>
        <w:rPr>
          <w:rFonts w:eastAsia="Times New Roman" w:cs="Times New Roman"/>
          <w:b/>
          <w:szCs w:val="28"/>
        </w:rPr>
      </w:pPr>
    </w:p>
    <w:p w:rsidR="001260FD" w:rsidRDefault="001260FD" w:rsidP="003614F6">
      <w:pPr>
        <w:shd w:val="clear" w:color="auto" w:fill="FFFFFF"/>
        <w:spacing w:after="0" w:line="240" w:lineRule="auto"/>
        <w:jc w:val="center"/>
        <w:rPr>
          <w:rFonts w:eastAsia="Times New Roman" w:cs="Times New Roman"/>
          <w:b/>
          <w:szCs w:val="28"/>
        </w:rPr>
      </w:pPr>
    </w:p>
    <w:p w:rsidR="001260FD" w:rsidRDefault="001260FD" w:rsidP="003614F6">
      <w:pPr>
        <w:shd w:val="clear" w:color="auto" w:fill="FFFFFF"/>
        <w:spacing w:after="0" w:line="240" w:lineRule="auto"/>
        <w:jc w:val="center"/>
        <w:rPr>
          <w:rFonts w:eastAsia="Times New Roman" w:cs="Times New Roman"/>
          <w:b/>
          <w:szCs w:val="28"/>
        </w:rPr>
      </w:pPr>
    </w:p>
    <w:p w:rsidR="001260FD" w:rsidRDefault="001260FD" w:rsidP="003614F6">
      <w:pPr>
        <w:shd w:val="clear" w:color="auto" w:fill="FFFFFF"/>
        <w:spacing w:after="0" w:line="240" w:lineRule="auto"/>
        <w:jc w:val="center"/>
        <w:rPr>
          <w:rFonts w:eastAsia="Times New Roman" w:cs="Times New Roman"/>
          <w:b/>
          <w:szCs w:val="28"/>
        </w:rPr>
      </w:pPr>
    </w:p>
    <w:p w:rsidR="001260FD" w:rsidRDefault="001260FD" w:rsidP="003614F6">
      <w:pPr>
        <w:shd w:val="clear" w:color="auto" w:fill="FFFFFF"/>
        <w:spacing w:after="0" w:line="240" w:lineRule="auto"/>
        <w:jc w:val="center"/>
        <w:rPr>
          <w:rFonts w:eastAsia="Times New Roman" w:cs="Times New Roman"/>
          <w:b/>
          <w:szCs w:val="28"/>
        </w:rPr>
      </w:pPr>
    </w:p>
    <w:p w:rsidR="001260FD" w:rsidRDefault="001260FD" w:rsidP="003614F6">
      <w:pPr>
        <w:shd w:val="clear" w:color="auto" w:fill="FFFFFF"/>
        <w:spacing w:after="0" w:line="240" w:lineRule="auto"/>
        <w:jc w:val="center"/>
        <w:rPr>
          <w:rFonts w:eastAsia="Times New Roman" w:cs="Times New Roman"/>
          <w:b/>
          <w:szCs w:val="28"/>
        </w:rPr>
      </w:pPr>
    </w:p>
    <w:p w:rsidR="001260FD" w:rsidRDefault="001260FD" w:rsidP="003614F6">
      <w:pPr>
        <w:shd w:val="clear" w:color="auto" w:fill="FFFFFF"/>
        <w:spacing w:after="0" w:line="240" w:lineRule="auto"/>
        <w:jc w:val="center"/>
        <w:rPr>
          <w:rFonts w:eastAsia="Times New Roman" w:cs="Times New Roman"/>
          <w:b/>
          <w:szCs w:val="28"/>
        </w:rPr>
      </w:pPr>
    </w:p>
    <w:p w:rsidR="001260FD" w:rsidRDefault="001260FD" w:rsidP="003614F6">
      <w:pPr>
        <w:shd w:val="clear" w:color="auto" w:fill="FFFFFF"/>
        <w:spacing w:after="0" w:line="240" w:lineRule="auto"/>
        <w:jc w:val="center"/>
        <w:rPr>
          <w:rFonts w:eastAsia="Times New Roman" w:cs="Times New Roman"/>
          <w:b/>
          <w:szCs w:val="28"/>
        </w:rPr>
      </w:pPr>
    </w:p>
    <w:p w:rsidR="001260FD" w:rsidRDefault="001260FD" w:rsidP="003614F6">
      <w:pPr>
        <w:shd w:val="clear" w:color="auto" w:fill="FFFFFF"/>
        <w:spacing w:after="0" w:line="240" w:lineRule="auto"/>
        <w:jc w:val="center"/>
        <w:rPr>
          <w:rFonts w:eastAsia="Times New Roman" w:cs="Times New Roman"/>
          <w:b/>
          <w:szCs w:val="28"/>
        </w:rPr>
      </w:pPr>
    </w:p>
    <w:p w:rsidR="001260FD" w:rsidRDefault="001260FD" w:rsidP="003614F6">
      <w:pPr>
        <w:shd w:val="clear" w:color="auto" w:fill="FFFFFF"/>
        <w:spacing w:after="0" w:line="240" w:lineRule="auto"/>
        <w:jc w:val="center"/>
        <w:rPr>
          <w:rFonts w:eastAsia="Times New Roman" w:cs="Times New Roman"/>
          <w:b/>
          <w:szCs w:val="28"/>
        </w:rPr>
      </w:pPr>
    </w:p>
    <w:p w:rsidR="001260FD" w:rsidRDefault="001260FD" w:rsidP="003614F6">
      <w:pPr>
        <w:shd w:val="clear" w:color="auto" w:fill="FFFFFF"/>
        <w:spacing w:after="0" w:line="240" w:lineRule="auto"/>
        <w:jc w:val="center"/>
        <w:rPr>
          <w:rFonts w:eastAsia="Times New Roman" w:cs="Times New Roman"/>
          <w:b/>
          <w:szCs w:val="28"/>
        </w:rPr>
      </w:pPr>
    </w:p>
    <w:p w:rsidR="001260FD" w:rsidRDefault="001260FD" w:rsidP="003614F6">
      <w:pPr>
        <w:shd w:val="clear" w:color="auto" w:fill="FFFFFF"/>
        <w:spacing w:after="0" w:line="240" w:lineRule="auto"/>
        <w:jc w:val="center"/>
        <w:rPr>
          <w:rFonts w:eastAsia="Times New Roman" w:cs="Times New Roman"/>
          <w:b/>
          <w:szCs w:val="28"/>
        </w:rPr>
      </w:pPr>
    </w:p>
    <w:p w:rsidR="001260FD" w:rsidRDefault="001260FD" w:rsidP="003614F6">
      <w:pPr>
        <w:shd w:val="clear" w:color="auto" w:fill="FFFFFF"/>
        <w:spacing w:after="0" w:line="240" w:lineRule="auto"/>
        <w:jc w:val="center"/>
        <w:rPr>
          <w:rFonts w:eastAsia="Times New Roman" w:cs="Times New Roman"/>
          <w:b/>
          <w:szCs w:val="28"/>
        </w:rPr>
      </w:pPr>
    </w:p>
    <w:p w:rsidR="001260FD" w:rsidRDefault="001260FD" w:rsidP="003614F6">
      <w:pPr>
        <w:shd w:val="clear" w:color="auto" w:fill="FFFFFF"/>
        <w:spacing w:after="0" w:line="240" w:lineRule="auto"/>
        <w:jc w:val="center"/>
        <w:rPr>
          <w:rFonts w:eastAsia="Times New Roman" w:cs="Times New Roman"/>
          <w:b/>
          <w:szCs w:val="28"/>
        </w:rPr>
      </w:pPr>
    </w:p>
    <w:p w:rsidR="001260FD" w:rsidRDefault="001260FD" w:rsidP="003614F6">
      <w:pPr>
        <w:shd w:val="clear" w:color="auto" w:fill="FFFFFF"/>
        <w:spacing w:after="0" w:line="240" w:lineRule="auto"/>
        <w:jc w:val="center"/>
        <w:rPr>
          <w:rFonts w:eastAsia="Times New Roman" w:cs="Times New Roman"/>
          <w:b/>
          <w:szCs w:val="28"/>
        </w:rPr>
      </w:pPr>
    </w:p>
    <w:p w:rsidR="001260FD" w:rsidRDefault="001260FD" w:rsidP="003614F6">
      <w:pPr>
        <w:shd w:val="clear" w:color="auto" w:fill="FFFFFF"/>
        <w:spacing w:after="0" w:line="240" w:lineRule="auto"/>
        <w:jc w:val="center"/>
        <w:rPr>
          <w:rFonts w:eastAsia="Times New Roman" w:cs="Times New Roman"/>
          <w:b/>
          <w:szCs w:val="28"/>
        </w:rPr>
      </w:pPr>
    </w:p>
    <w:p w:rsidR="001260FD" w:rsidRDefault="001260FD" w:rsidP="003614F6">
      <w:pPr>
        <w:shd w:val="clear" w:color="auto" w:fill="FFFFFF"/>
        <w:spacing w:after="0" w:line="240" w:lineRule="auto"/>
        <w:jc w:val="center"/>
        <w:rPr>
          <w:rFonts w:eastAsia="Times New Roman" w:cs="Times New Roman"/>
          <w:b/>
          <w:szCs w:val="28"/>
        </w:rPr>
      </w:pPr>
    </w:p>
    <w:p w:rsidR="001260FD" w:rsidRDefault="001260FD" w:rsidP="003614F6">
      <w:pPr>
        <w:shd w:val="clear" w:color="auto" w:fill="FFFFFF"/>
        <w:spacing w:after="0" w:line="240" w:lineRule="auto"/>
        <w:jc w:val="center"/>
        <w:rPr>
          <w:rFonts w:eastAsia="Times New Roman" w:cs="Times New Roman"/>
          <w:b/>
          <w:szCs w:val="28"/>
        </w:rPr>
      </w:pPr>
    </w:p>
    <w:p w:rsidR="001260FD" w:rsidRDefault="001260FD" w:rsidP="003614F6">
      <w:pPr>
        <w:shd w:val="clear" w:color="auto" w:fill="FFFFFF"/>
        <w:spacing w:after="0" w:line="240" w:lineRule="auto"/>
        <w:jc w:val="center"/>
        <w:rPr>
          <w:rFonts w:eastAsia="Times New Roman" w:cs="Times New Roman"/>
          <w:b/>
          <w:szCs w:val="28"/>
        </w:rPr>
      </w:pPr>
    </w:p>
    <w:p w:rsidR="001260FD" w:rsidRDefault="001260FD" w:rsidP="003614F6">
      <w:pPr>
        <w:shd w:val="clear" w:color="auto" w:fill="FFFFFF"/>
        <w:spacing w:after="0" w:line="240" w:lineRule="auto"/>
        <w:jc w:val="center"/>
        <w:rPr>
          <w:rFonts w:eastAsia="Times New Roman" w:cs="Times New Roman"/>
          <w:b/>
          <w:szCs w:val="28"/>
        </w:rPr>
      </w:pPr>
    </w:p>
    <w:p w:rsidR="001260FD" w:rsidRDefault="001260FD" w:rsidP="003614F6">
      <w:pPr>
        <w:shd w:val="clear" w:color="auto" w:fill="FFFFFF"/>
        <w:spacing w:after="0" w:line="240" w:lineRule="auto"/>
        <w:jc w:val="center"/>
        <w:rPr>
          <w:rFonts w:eastAsia="Times New Roman" w:cs="Times New Roman"/>
          <w:b/>
          <w:szCs w:val="28"/>
        </w:rPr>
      </w:pPr>
    </w:p>
    <w:p w:rsidR="001260FD" w:rsidRDefault="001260FD" w:rsidP="003614F6">
      <w:pPr>
        <w:shd w:val="clear" w:color="auto" w:fill="FFFFFF"/>
        <w:spacing w:after="0" w:line="240" w:lineRule="auto"/>
        <w:jc w:val="center"/>
        <w:rPr>
          <w:rFonts w:eastAsia="Times New Roman" w:cs="Times New Roman"/>
          <w:b/>
          <w:szCs w:val="28"/>
        </w:rPr>
      </w:pPr>
    </w:p>
    <w:p w:rsidR="002F36D0" w:rsidRPr="001260FD" w:rsidRDefault="002F36D0" w:rsidP="003614F6">
      <w:pPr>
        <w:shd w:val="clear" w:color="auto" w:fill="FFFFFF"/>
        <w:spacing w:after="0" w:line="240" w:lineRule="auto"/>
        <w:jc w:val="center"/>
        <w:rPr>
          <w:rFonts w:eastAsia="Times New Roman" w:cs="Times New Roman"/>
          <w:b/>
          <w:szCs w:val="28"/>
        </w:rPr>
      </w:pPr>
    </w:p>
    <w:tbl>
      <w:tblPr>
        <w:tblW w:w="9072" w:type="dxa"/>
        <w:tblInd w:w="108" w:type="dxa"/>
        <w:tblLook w:val="01E0" w:firstRow="1" w:lastRow="1" w:firstColumn="1" w:lastColumn="1" w:noHBand="0" w:noVBand="0"/>
      </w:tblPr>
      <w:tblGrid>
        <w:gridCol w:w="2977"/>
        <w:gridCol w:w="6095"/>
      </w:tblGrid>
      <w:tr w:rsidR="00643C4D" w:rsidRPr="00060ABD" w:rsidTr="00516B17">
        <w:trPr>
          <w:trHeight w:val="851"/>
        </w:trPr>
        <w:tc>
          <w:tcPr>
            <w:tcW w:w="2977" w:type="dxa"/>
            <w:shd w:val="clear" w:color="auto" w:fill="auto"/>
          </w:tcPr>
          <w:p w:rsidR="00643C4D" w:rsidRPr="002F36D0" w:rsidRDefault="00643C4D" w:rsidP="002F36D0">
            <w:pPr>
              <w:tabs>
                <w:tab w:val="left" w:pos="790"/>
              </w:tabs>
              <w:spacing w:after="0" w:line="240" w:lineRule="auto"/>
              <w:ind w:left="-108" w:right="-108"/>
              <w:jc w:val="center"/>
              <w:rPr>
                <w:rFonts w:eastAsia="Times New Roman" w:cs="Times New Roman"/>
                <w:b/>
                <w:sz w:val="26"/>
                <w:szCs w:val="28"/>
              </w:rPr>
            </w:pPr>
            <w:r w:rsidRPr="002F36D0">
              <w:rPr>
                <w:rFonts w:eastAsia="Times New Roman" w:cs="Times New Roman"/>
                <w:b/>
                <w:sz w:val="26"/>
                <w:szCs w:val="28"/>
                <w:lang w:val="vi-VN"/>
              </w:rPr>
              <w:lastRenderedPageBreak/>
              <w:t>ỦY</w:t>
            </w:r>
            <w:r w:rsidRPr="002F36D0">
              <w:rPr>
                <w:rFonts w:eastAsia="Times New Roman" w:cs="Times New Roman"/>
                <w:b/>
                <w:sz w:val="26"/>
                <w:szCs w:val="28"/>
              </w:rPr>
              <w:t xml:space="preserve"> BAN NHÂN DÂN </w:t>
            </w:r>
          </w:p>
          <w:p w:rsidR="00643C4D" w:rsidRPr="002F36D0" w:rsidRDefault="00643C4D" w:rsidP="002F36D0">
            <w:pPr>
              <w:tabs>
                <w:tab w:val="left" w:pos="790"/>
              </w:tabs>
              <w:spacing w:after="0" w:line="240" w:lineRule="auto"/>
              <w:ind w:left="-108" w:right="-108"/>
              <w:jc w:val="center"/>
              <w:rPr>
                <w:rFonts w:eastAsia="Times New Roman" w:cs="Times New Roman"/>
                <w:b/>
                <w:sz w:val="26"/>
                <w:szCs w:val="28"/>
              </w:rPr>
            </w:pPr>
            <w:r w:rsidRPr="002F36D0">
              <w:rPr>
                <w:rFonts w:eastAsia="Times New Roman" w:cs="Times New Roman"/>
                <w:b/>
                <w:sz w:val="26"/>
                <w:szCs w:val="28"/>
              </w:rPr>
              <w:t>TỈNH BẮC GIANG</w:t>
            </w:r>
          </w:p>
          <w:p w:rsidR="00643C4D" w:rsidRPr="00060ABD" w:rsidRDefault="00FC7DCE" w:rsidP="00516B17">
            <w:pPr>
              <w:spacing w:after="0" w:line="240" w:lineRule="auto"/>
              <w:jc w:val="center"/>
              <w:rPr>
                <w:rFonts w:eastAsia="Times New Roman" w:cs="Times New Roman"/>
                <w:szCs w:val="28"/>
              </w:rPr>
            </w:pPr>
            <w:r>
              <w:rPr>
                <w:rFonts w:eastAsia="Calibri" w:cs="Times New Roman"/>
                <w:noProof/>
                <w:sz w:val="26"/>
                <w:szCs w:val="28"/>
              </w:rPr>
              <mc:AlternateContent>
                <mc:Choice Requires="wps">
                  <w:drawing>
                    <wp:anchor distT="4294967294" distB="4294967294" distL="114300" distR="114300" simplePos="0" relativeHeight="251665408" behindDoc="0" locked="0" layoutInCell="1" allowOverlap="1">
                      <wp:simplePos x="0" y="0"/>
                      <wp:positionH relativeFrom="column">
                        <wp:posOffset>466725</wp:posOffset>
                      </wp:positionH>
                      <wp:positionV relativeFrom="paragraph">
                        <wp:posOffset>93979</wp:posOffset>
                      </wp:positionV>
                      <wp:extent cx="7810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0F20F66" id="Straight Connector 3"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75pt,7.4pt" to="98.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"/>
                  </w:pict>
                </mc:Fallback>
              </mc:AlternateContent>
            </w:r>
          </w:p>
        </w:tc>
        <w:tc>
          <w:tcPr>
            <w:tcW w:w="6095" w:type="dxa"/>
            <w:shd w:val="clear" w:color="auto" w:fill="auto"/>
          </w:tcPr>
          <w:p w:rsidR="00643C4D" w:rsidRPr="002F36D0" w:rsidRDefault="00643C4D" w:rsidP="002F36D0">
            <w:pPr>
              <w:spacing w:after="0" w:line="240" w:lineRule="auto"/>
              <w:ind w:left="-108" w:right="-108"/>
              <w:jc w:val="center"/>
              <w:rPr>
                <w:rFonts w:eastAsia="Times New Roman" w:cs="Times New Roman"/>
                <w:b/>
                <w:sz w:val="26"/>
                <w:szCs w:val="28"/>
              </w:rPr>
            </w:pPr>
            <w:r w:rsidRPr="002F36D0">
              <w:rPr>
                <w:rFonts w:eastAsia="Times New Roman" w:cs="Times New Roman"/>
                <w:b/>
                <w:sz w:val="26"/>
                <w:szCs w:val="28"/>
              </w:rPr>
              <w:t>CỘNG HOÀ XÃ HỘI CHỦ NGHĨA VIỆT NAM</w:t>
            </w:r>
          </w:p>
          <w:p w:rsidR="00643C4D" w:rsidRPr="00060ABD" w:rsidRDefault="00FC7DCE" w:rsidP="002F36D0">
            <w:pPr>
              <w:spacing w:after="0" w:line="240" w:lineRule="auto"/>
              <w:ind w:left="-108" w:right="-108"/>
              <w:jc w:val="center"/>
              <w:rPr>
                <w:rFonts w:eastAsia="Times New Roman" w:cs="Times New Roman"/>
                <w:b/>
                <w:szCs w:val="28"/>
              </w:rPr>
            </w:pPr>
            <w:r>
              <w:rPr>
                <w:rFonts w:eastAsia="Calibri" w:cs="Times New Roman"/>
                <w:noProof/>
                <w:szCs w:val="28"/>
              </w:rPr>
              <mc:AlternateContent>
                <mc:Choice Requires="wps">
                  <w:drawing>
                    <wp:anchor distT="4294967294" distB="4294967294" distL="114300" distR="114300" simplePos="0" relativeHeight="251666432" behindDoc="0" locked="0" layoutInCell="1" allowOverlap="1">
                      <wp:simplePos x="0" y="0"/>
                      <wp:positionH relativeFrom="column">
                        <wp:posOffset>811530</wp:posOffset>
                      </wp:positionH>
                      <wp:positionV relativeFrom="paragraph">
                        <wp:posOffset>279399</wp:posOffset>
                      </wp:positionV>
                      <wp:extent cx="2133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B3799E4" id="Straight Connector 2"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9pt,22pt" to="231.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"/>
                  </w:pict>
                </mc:Fallback>
              </mc:AlternateContent>
            </w:r>
            <w:r w:rsidR="00643C4D" w:rsidRPr="00060ABD">
              <w:rPr>
                <w:rFonts w:eastAsia="Times New Roman" w:cs="Times New Roman"/>
                <w:b/>
                <w:szCs w:val="28"/>
              </w:rPr>
              <w:t>Độc lập - Tự do - Hạnh phúc</w:t>
            </w:r>
          </w:p>
        </w:tc>
      </w:tr>
    </w:tbl>
    <w:p w:rsidR="00643C4D" w:rsidRPr="00516B17" w:rsidRDefault="00643C4D" w:rsidP="003614F6">
      <w:pPr>
        <w:shd w:val="clear" w:color="auto" w:fill="FFFFFF"/>
        <w:spacing w:after="0" w:line="240" w:lineRule="auto"/>
        <w:jc w:val="center"/>
        <w:rPr>
          <w:rFonts w:eastAsia="Times New Roman" w:cs="Times New Roman"/>
          <w:b/>
          <w:szCs w:val="28"/>
        </w:rPr>
      </w:pPr>
    </w:p>
    <w:p w:rsidR="00B327C4" w:rsidRPr="006012F5" w:rsidRDefault="00B327C4" w:rsidP="003614F6">
      <w:pPr>
        <w:shd w:val="clear" w:color="auto" w:fill="FFFFFF"/>
        <w:spacing w:after="0" w:line="240" w:lineRule="auto"/>
        <w:jc w:val="center"/>
        <w:rPr>
          <w:rFonts w:eastAsia="Times New Roman" w:cs="Times New Roman"/>
          <w:szCs w:val="28"/>
        </w:rPr>
      </w:pPr>
      <w:r w:rsidRPr="006012F5">
        <w:rPr>
          <w:rFonts w:eastAsia="Times New Roman" w:cs="Times New Roman"/>
          <w:b/>
          <w:szCs w:val="28"/>
        </w:rPr>
        <w:t>QUY ĐỊNH</w:t>
      </w:r>
    </w:p>
    <w:p w:rsidR="00B327C4" w:rsidRPr="006012F5" w:rsidRDefault="00B327C4" w:rsidP="00516B17">
      <w:pPr>
        <w:spacing w:after="0" w:line="240" w:lineRule="auto"/>
        <w:jc w:val="center"/>
        <w:rPr>
          <w:rFonts w:eastAsia="Times New Roman" w:cs="Times New Roman"/>
          <w:b/>
          <w:szCs w:val="28"/>
        </w:rPr>
      </w:pPr>
      <w:r w:rsidRPr="00516B17">
        <w:rPr>
          <w:rFonts w:eastAsia="Times New Roman" w:cs="Times New Roman"/>
          <w:b/>
          <w:spacing w:val="-2"/>
          <w:szCs w:val="28"/>
        </w:rPr>
        <w:t>Một số nội dung về khu dân cư, xã, phường, thị trấn, cơ quan, doanh nghiệp</w:t>
      </w:r>
      <w:r w:rsidRPr="006012F5">
        <w:rPr>
          <w:rFonts w:eastAsia="Times New Roman" w:cs="Times New Roman"/>
          <w:b/>
          <w:szCs w:val="28"/>
        </w:rPr>
        <w:t>, cơ sở giáo dục đạt tiêu chuẩn“An toàn về an ninh, trật tự”</w:t>
      </w:r>
    </w:p>
    <w:p w:rsidR="00B327C4" w:rsidRPr="00060ABD" w:rsidRDefault="00B327C4" w:rsidP="00516B17">
      <w:pPr>
        <w:spacing w:after="0" w:line="240" w:lineRule="auto"/>
        <w:jc w:val="center"/>
        <w:rPr>
          <w:rFonts w:eastAsia="Times New Roman" w:cs="Times New Roman"/>
          <w:b/>
          <w:szCs w:val="28"/>
        </w:rPr>
      </w:pPr>
      <w:r w:rsidRPr="006012F5">
        <w:rPr>
          <w:rFonts w:eastAsia="Times New Roman" w:cs="Times New Roman"/>
          <w:b/>
          <w:szCs w:val="28"/>
          <w:lang w:val="vi-VN"/>
        </w:rPr>
        <w:t>trên địa bàn tỉnh Bắc Giang</w:t>
      </w:r>
    </w:p>
    <w:p w:rsidR="00B327C4" w:rsidRPr="00060ABD" w:rsidRDefault="00B327C4" w:rsidP="003614F6">
      <w:pPr>
        <w:autoSpaceDE w:val="0"/>
        <w:autoSpaceDN w:val="0"/>
        <w:adjustRightInd w:val="0"/>
        <w:spacing w:after="0" w:line="240" w:lineRule="auto"/>
        <w:jc w:val="center"/>
        <w:rPr>
          <w:rFonts w:eastAsia="Calibri" w:cs="Times New Roman"/>
          <w:i/>
          <w:iCs/>
          <w:position w:val="-8"/>
          <w:szCs w:val="28"/>
          <w:lang w:val="vi-VN"/>
        </w:rPr>
      </w:pPr>
      <w:r w:rsidRPr="00060ABD">
        <w:rPr>
          <w:rFonts w:eastAsia="Calibri" w:cs="Times New Roman"/>
          <w:i/>
          <w:iCs/>
          <w:position w:val="-8"/>
          <w:szCs w:val="28"/>
        </w:rPr>
        <w:t xml:space="preserve"> (</w:t>
      </w:r>
      <w:r>
        <w:rPr>
          <w:rFonts w:eastAsia="Calibri" w:cs="Times New Roman"/>
          <w:i/>
          <w:iCs/>
          <w:position w:val="-8"/>
          <w:szCs w:val="28"/>
        </w:rPr>
        <w:t>K</w:t>
      </w:r>
      <w:r w:rsidRPr="00060ABD">
        <w:rPr>
          <w:rFonts w:eastAsia="Calibri" w:cs="Times New Roman"/>
          <w:i/>
          <w:iCs/>
          <w:position w:val="-8"/>
          <w:szCs w:val="28"/>
        </w:rPr>
        <w:t>èm theo Quyết định số</w:t>
      </w:r>
      <w:r w:rsidR="000D1D65">
        <w:rPr>
          <w:rFonts w:eastAsia="Calibri" w:cs="Times New Roman"/>
          <w:i/>
          <w:iCs/>
          <w:position w:val="-8"/>
          <w:szCs w:val="28"/>
        </w:rPr>
        <w:t xml:space="preserve"> </w:t>
      </w:r>
      <w:bookmarkStart w:id="2" w:name="_GoBack"/>
      <w:bookmarkEnd w:id="2"/>
      <w:r w:rsidR="000D1D65">
        <w:rPr>
          <w:rFonts w:eastAsia="Calibri" w:cs="Times New Roman"/>
          <w:i/>
          <w:iCs/>
          <w:position w:val="-8"/>
          <w:szCs w:val="28"/>
        </w:rPr>
        <w:t>24</w:t>
      </w:r>
      <w:r w:rsidRPr="00060ABD">
        <w:rPr>
          <w:rFonts w:eastAsia="Calibri" w:cs="Times New Roman"/>
          <w:i/>
          <w:iCs/>
          <w:position w:val="-8"/>
          <w:szCs w:val="28"/>
        </w:rPr>
        <w:t>/2022/QĐ-UBND ng</w:t>
      </w:r>
      <w:r w:rsidRPr="00060ABD">
        <w:rPr>
          <w:rFonts w:eastAsia="Calibri" w:cs="Times New Roman"/>
          <w:i/>
          <w:iCs/>
          <w:position w:val="-8"/>
          <w:szCs w:val="28"/>
          <w:lang w:val="vi-VN"/>
        </w:rPr>
        <w:t xml:space="preserve">ày </w:t>
      </w:r>
      <w:r w:rsidR="00FC7DCE">
        <w:rPr>
          <w:rFonts w:eastAsia="Calibri" w:cs="Times New Roman"/>
          <w:i/>
          <w:iCs/>
          <w:position w:val="-8"/>
          <w:szCs w:val="28"/>
        </w:rPr>
        <w:t>03</w:t>
      </w:r>
      <w:r w:rsidRPr="00060ABD">
        <w:rPr>
          <w:rFonts w:eastAsia="Calibri" w:cs="Times New Roman"/>
          <w:i/>
          <w:iCs/>
          <w:position w:val="-8"/>
          <w:szCs w:val="28"/>
          <w:lang w:val="vi-VN"/>
        </w:rPr>
        <w:t xml:space="preserve"> </w:t>
      </w:r>
      <w:r>
        <w:rPr>
          <w:rFonts w:eastAsia="Calibri" w:cs="Times New Roman"/>
          <w:i/>
          <w:iCs/>
          <w:position w:val="-8"/>
          <w:szCs w:val="28"/>
          <w:lang w:val="en-GB"/>
        </w:rPr>
        <w:t>th</w:t>
      </w:r>
      <w:r w:rsidRPr="008C5C20">
        <w:rPr>
          <w:rFonts w:eastAsia="Calibri" w:cs="Times New Roman"/>
          <w:i/>
          <w:iCs/>
          <w:position w:val="-8"/>
          <w:szCs w:val="28"/>
          <w:lang w:val="en-GB"/>
        </w:rPr>
        <w:t>áng</w:t>
      </w:r>
      <w:r w:rsidR="00533FC7">
        <w:rPr>
          <w:rFonts w:eastAsia="Calibri" w:cs="Times New Roman"/>
          <w:i/>
          <w:iCs/>
          <w:position w:val="-8"/>
          <w:szCs w:val="28"/>
          <w:lang w:val="en-GB"/>
        </w:rPr>
        <w:t xml:space="preserve"> 8 </w:t>
      </w:r>
      <w:r>
        <w:rPr>
          <w:rFonts w:eastAsia="Calibri" w:cs="Times New Roman"/>
          <w:i/>
          <w:iCs/>
          <w:position w:val="-8"/>
          <w:szCs w:val="28"/>
          <w:lang w:val="en-GB"/>
        </w:rPr>
        <w:t>n</w:t>
      </w:r>
      <w:r w:rsidRPr="008C5C20">
        <w:rPr>
          <w:rFonts w:eastAsia="Calibri" w:cs="Times New Roman"/>
          <w:i/>
          <w:iCs/>
          <w:position w:val="-8"/>
          <w:szCs w:val="28"/>
          <w:lang w:val="en-GB"/>
        </w:rPr>
        <w:t>ă</w:t>
      </w:r>
      <w:r>
        <w:rPr>
          <w:rFonts w:eastAsia="Calibri" w:cs="Times New Roman"/>
          <w:i/>
          <w:iCs/>
          <w:position w:val="-8"/>
          <w:szCs w:val="28"/>
          <w:lang w:val="en-GB"/>
        </w:rPr>
        <w:t xml:space="preserve">m </w:t>
      </w:r>
      <w:r w:rsidRPr="00060ABD">
        <w:rPr>
          <w:rFonts w:eastAsia="Calibri" w:cs="Times New Roman"/>
          <w:i/>
          <w:iCs/>
          <w:position w:val="-8"/>
          <w:szCs w:val="28"/>
          <w:lang w:val="vi-VN"/>
        </w:rPr>
        <w:t>2022</w:t>
      </w:r>
    </w:p>
    <w:p w:rsidR="00B327C4" w:rsidRPr="00060ABD" w:rsidRDefault="00B327C4" w:rsidP="003614F6">
      <w:pPr>
        <w:autoSpaceDE w:val="0"/>
        <w:autoSpaceDN w:val="0"/>
        <w:adjustRightInd w:val="0"/>
        <w:spacing w:after="0" w:line="240" w:lineRule="auto"/>
        <w:jc w:val="center"/>
        <w:rPr>
          <w:rFonts w:eastAsia="Calibri" w:cs="Times New Roman"/>
          <w:i/>
          <w:iCs/>
          <w:position w:val="-8"/>
          <w:szCs w:val="28"/>
        </w:rPr>
      </w:pPr>
      <w:r w:rsidRPr="00060ABD">
        <w:rPr>
          <w:rFonts w:eastAsia="Calibri" w:cs="Times New Roman"/>
          <w:i/>
          <w:iCs/>
          <w:position w:val="-8"/>
          <w:szCs w:val="28"/>
        </w:rPr>
        <w:t xml:space="preserve">của </w:t>
      </w:r>
      <w:r w:rsidRPr="00060ABD">
        <w:rPr>
          <w:rFonts w:eastAsia="Calibri" w:cs="Times New Roman"/>
          <w:i/>
          <w:iCs/>
          <w:position w:val="-8"/>
          <w:szCs w:val="28"/>
          <w:lang w:val="vi-VN"/>
        </w:rPr>
        <w:t>Ủy</w:t>
      </w:r>
      <w:r w:rsidRPr="00060ABD">
        <w:rPr>
          <w:rFonts w:eastAsia="Calibri" w:cs="Times New Roman"/>
          <w:i/>
          <w:iCs/>
          <w:position w:val="-8"/>
          <w:szCs w:val="28"/>
        </w:rPr>
        <w:t xml:space="preserve"> ban nhân dân tỉnh</w:t>
      </w:r>
      <w:r w:rsidRPr="00060ABD">
        <w:rPr>
          <w:rFonts w:eastAsia="Calibri" w:cs="Times New Roman"/>
          <w:i/>
          <w:iCs/>
          <w:position w:val="-8"/>
          <w:szCs w:val="28"/>
          <w:lang w:val="vi-VN"/>
        </w:rPr>
        <w:t xml:space="preserve"> Bắc Giang</w:t>
      </w:r>
      <w:r w:rsidRPr="00060ABD">
        <w:rPr>
          <w:rFonts w:eastAsia="Calibri" w:cs="Times New Roman"/>
          <w:i/>
          <w:iCs/>
          <w:position w:val="-8"/>
          <w:szCs w:val="28"/>
        </w:rPr>
        <w:t>)</w:t>
      </w:r>
    </w:p>
    <w:p w:rsidR="00533FC7" w:rsidRDefault="00FC7DCE" w:rsidP="003614F6">
      <w:pPr>
        <w:autoSpaceDE w:val="0"/>
        <w:autoSpaceDN w:val="0"/>
        <w:adjustRightInd w:val="0"/>
        <w:spacing w:after="0" w:line="240" w:lineRule="auto"/>
        <w:jc w:val="center"/>
        <w:rPr>
          <w:rFonts w:eastAsia="Calibri" w:cs="Times New Roman"/>
          <w:b/>
          <w:bCs/>
          <w:szCs w:val="28"/>
        </w:rPr>
      </w:pPr>
      <w:r>
        <w:rPr>
          <w:rFonts w:eastAsia="Calibri" w:cs="Times New Roman"/>
          <w:noProof/>
          <w:szCs w:val="28"/>
        </w:rPr>
        <mc:AlternateContent>
          <mc:Choice Requires="wps">
            <w:drawing>
              <wp:anchor distT="4294967295" distB="4294967295" distL="114300" distR="114300" simplePos="0" relativeHeight="251663360" behindDoc="0" locked="0" layoutInCell="1" allowOverlap="1">
                <wp:simplePos x="0" y="0"/>
                <wp:positionH relativeFrom="column">
                  <wp:posOffset>2392045</wp:posOffset>
                </wp:positionH>
                <wp:positionV relativeFrom="paragraph">
                  <wp:posOffset>117475</wp:posOffset>
                </wp:positionV>
                <wp:extent cx="973455" cy="4445"/>
                <wp:effectExtent l="5080" t="5080" r="12065" b="9525"/>
                <wp:wrapNone/>
                <wp:docPr id="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345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6913E" id="Straight Connector 6"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35pt,9.25pt" to="26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"/>
            </w:pict>
          </mc:Fallback>
        </mc:AlternateContent>
      </w:r>
    </w:p>
    <w:p w:rsidR="00B327C4" w:rsidRPr="00060ABD" w:rsidRDefault="00B327C4" w:rsidP="006620A8">
      <w:pPr>
        <w:autoSpaceDE w:val="0"/>
        <w:autoSpaceDN w:val="0"/>
        <w:adjustRightInd w:val="0"/>
        <w:spacing w:before="260" w:after="0" w:line="240" w:lineRule="auto"/>
        <w:jc w:val="center"/>
        <w:rPr>
          <w:rFonts w:eastAsia="Calibri" w:cs="Times New Roman"/>
          <w:b/>
          <w:bCs/>
          <w:szCs w:val="28"/>
        </w:rPr>
      </w:pPr>
      <w:r w:rsidRPr="00060ABD">
        <w:rPr>
          <w:rFonts w:eastAsia="Calibri" w:cs="Times New Roman"/>
          <w:b/>
          <w:bCs/>
          <w:szCs w:val="28"/>
        </w:rPr>
        <w:t>Ch</w:t>
      </w:r>
      <w:r w:rsidRPr="00060ABD">
        <w:rPr>
          <w:rFonts w:eastAsia="Calibri" w:cs="Times New Roman"/>
          <w:b/>
          <w:bCs/>
          <w:szCs w:val="28"/>
          <w:lang w:val="vi-VN"/>
        </w:rPr>
        <w:t xml:space="preserve">ương </w:t>
      </w:r>
      <w:r w:rsidRPr="00060ABD">
        <w:rPr>
          <w:rFonts w:eastAsia="Calibri" w:cs="Times New Roman"/>
          <w:b/>
          <w:bCs/>
          <w:szCs w:val="28"/>
        </w:rPr>
        <w:t>I</w:t>
      </w:r>
    </w:p>
    <w:p w:rsidR="00B327C4" w:rsidRPr="00533FC7" w:rsidRDefault="00B327C4" w:rsidP="006620A8">
      <w:pPr>
        <w:autoSpaceDE w:val="0"/>
        <w:autoSpaceDN w:val="0"/>
        <w:adjustRightInd w:val="0"/>
        <w:spacing w:after="260" w:line="240" w:lineRule="auto"/>
        <w:jc w:val="center"/>
        <w:rPr>
          <w:rFonts w:eastAsia="Calibri" w:cs="Times New Roman"/>
          <w:b/>
          <w:bCs/>
          <w:sz w:val="26"/>
          <w:szCs w:val="28"/>
        </w:rPr>
      </w:pPr>
      <w:r w:rsidRPr="00533FC7">
        <w:rPr>
          <w:rFonts w:eastAsia="Calibri" w:cs="Times New Roman"/>
          <w:b/>
          <w:bCs/>
          <w:sz w:val="26"/>
          <w:szCs w:val="28"/>
        </w:rPr>
        <w:t>QUY ĐỊNH CHUNG</w:t>
      </w:r>
    </w:p>
    <w:p w:rsidR="00B327C4" w:rsidRPr="00060ABD" w:rsidRDefault="00B327C4" w:rsidP="003614F6">
      <w:pPr>
        <w:autoSpaceDE w:val="0"/>
        <w:autoSpaceDN w:val="0"/>
        <w:adjustRightInd w:val="0"/>
        <w:spacing w:after="0" w:line="240" w:lineRule="auto"/>
        <w:ind w:firstLine="709"/>
        <w:jc w:val="both"/>
        <w:rPr>
          <w:rFonts w:eastAsia="Calibri" w:cs="Times New Roman"/>
          <w:szCs w:val="28"/>
        </w:rPr>
      </w:pPr>
      <w:r w:rsidRPr="00060ABD">
        <w:rPr>
          <w:rFonts w:eastAsia="Calibri" w:cs="Times New Roman"/>
          <w:b/>
          <w:bCs/>
          <w:szCs w:val="28"/>
        </w:rPr>
        <w:t>Điều 1. Phạm vi điều chỉnh</w:t>
      </w:r>
    </w:p>
    <w:p w:rsidR="00B327C4" w:rsidRPr="00060ABD" w:rsidRDefault="00B327C4" w:rsidP="00E13F5D">
      <w:pPr>
        <w:autoSpaceDE w:val="0"/>
        <w:autoSpaceDN w:val="0"/>
        <w:adjustRightInd w:val="0"/>
        <w:spacing w:before="120" w:after="120" w:line="240" w:lineRule="auto"/>
        <w:ind w:firstLine="709"/>
        <w:jc w:val="both"/>
        <w:rPr>
          <w:rFonts w:eastAsia="Calibri" w:cs="Times New Roman"/>
          <w:bCs/>
          <w:szCs w:val="28"/>
        </w:rPr>
      </w:pPr>
      <w:r w:rsidRPr="006012F5">
        <w:rPr>
          <w:rFonts w:eastAsia="Calibri" w:cs="Times New Roman"/>
          <w:szCs w:val="28"/>
        </w:rPr>
        <w:t xml:space="preserve">Quy định này quy định về tiêu chí, mốc thời gian đánh giá, phân loại, quy trình, thẩm quyền xét duyệt, </w:t>
      </w:r>
      <w:r w:rsidRPr="006012F5">
        <w:rPr>
          <w:rFonts w:eastAsia="Calibri" w:cs="Times New Roman"/>
          <w:bCs/>
          <w:szCs w:val="28"/>
        </w:rPr>
        <w:t>công nhận khu dân cư, xã, phường, thị trấn, cơ quan, doanh nghiệp, cơ sở giáo dục</w:t>
      </w:r>
      <w:r w:rsidRPr="006012F5">
        <w:rPr>
          <w:rFonts w:eastAsia="Calibri" w:cs="Times New Roman"/>
          <w:bCs/>
          <w:szCs w:val="28"/>
          <w:lang w:val="vi-VN"/>
        </w:rPr>
        <w:t xml:space="preserve"> (CQDNCSGD)</w:t>
      </w:r>
      <w:r w:rsidRPr="006012F5">
        <w:rPr>
          <w:rFonts w:eastAsia="Calibri" w:cs="Times New Roman"/>
          <w:bCs/>
          <w:szCs w:val="28"/>
        </w:rPr>
        <w:t xml:space="preserve"> đạt tiêu chuẩn “An toàn về an ninh</w:t>
      </w:r>
      <w:r w:rsidRPr="006012F5">
        <w:rPr>
          <w:rFonts w:eastAsia="Calibri" w:cs="Times New Roman"/>
          <w:bCs/>
          <w:szCs w:val="28"/>
          <w:lang w:val="vi-VN"/>
        </w:rPr>
        <w:t>,</w:t>
      </w:r>
      <w:r w:rsidRPr="006012F5">
        <w:rPr>
          <w:rFonts w:eastAsia="Calibri" w:cs="Times New Roman"/>
          <w:bCs/>
          <w:szCs w:val="28"/>
        </w:rPr>
        <w:t xml:space="preserve"> trật tự</w:t>
      </w:r>
      <w:r w:rsidRPr="006012F5">
        <w:rPr>
          <w:rFonts w:eastAsia="Calibri" w:cs="Times New Roman"/>
          <w:bCs/>
          <w:szCs w:val="28"/>
          <w:lang w:val="vi-VN"/>
        </w:rPr>
        <w:t xml:space="preserve"> (ANTT)</w:t>
      </w:r>
      <w:r w:rsidRPr="006012F5">
        <w:rPr>
          <w:rFonts w:eastAsia="Calibri" w:cs="Times New Roman"/>
          <w:bCs/>
          <w:szCs w:val="28"/>
        </w:rPr>
        <w:t>” và trách nhiệm của các cơ quan, tổ chức, cá nhân có liên quan trên địa bàn tỉnh Bắc Giang</w:t>
      </w:r>
      <w:r w:rsidRPr="006012F5">
        <w:rPr>
          <w:rFonts w:eastAsia="Calibri" w:cs="Times New Roman"/>
          <w:szCs w:val="28"/>
          <w:lang w:val="vi-VN"/>
        </w:rPr>
        <w:t>.</w:t>
      </w:r>
    </w:p>
    <w:p w:rsidR="00B327C4" w:rsidRPr="00060ABD" w:rsidRDefault="00B327C4" w:rsidP="00E13F5D">
      <w:pPr>
        <w:autoSpaceDE w:val="0"/>
        <w:autoSpaceDN w:val="0"/>
        <w:adjustRightInd w:val="0"/>
        <w:spacing w:before="120" w:after="120" w:line="240" w:lineRule="auto"/>
        <w:ind w:firstLine="709"/>
        <w:jc w:val="both"/>
        <w:rPr>
          <w:rFonts w:eastAsia="Calibri" w:cs="Times New Roman"/>
          <w:b/>
          <w:bCs/>
          <w:szCs w:val="28"/>
          <w:lang w:val="vi-VN"/>
        </w:rPr>
      </w:pPr>
      <w:r w:rsidRPr="00060ABD">
        <w:rPr>
          <w:rFonts w:eastAsia="Calibri" w:cs="Times New Roman"/>
          <w:b/>
          <w:bCs/>
          <w:szCs w:val="28"/>
        </w:rPr>
        <w:t>Điều 2.</w:t>
      </w:r>
      <w:r w:rsidRPr="00060ABD">
        <w:rPr>
          <w:rFonts w:eastAsia="Calibri" w:cs="Times New Roman"/>
          <w:b/>
          <w:bCs/>
          <w:szCs w:val="28"/>
          <w:lang w:val="vi-VN"/>
        </w:rPr>
        <w:t xml:space="preserve"> Đối tượng áp dụng </w:t>
      </w:r>
    </w:p>
    <w:p w:rsidR="00B327C4" w:rsidRPr="00060ABD" w:rsidRDefault="00B327C4" w:rsidP="00E13F5D">
      <w:pPr>
        <w:autoSpaceDE w:val="0"/>
        <w:autoSpaceDN w:val="0"/>
        <w:adjustRightInd w:val="0"/>
        <w:spacing w:before="120" w:after="120" w:line="240" w:lineRule="auto"/>
        <w:ind w:firstLine="709"/>
        <w:jc w:val="both"/>
        <w:rPr>
          <w:rFonts w:eastAsia="Calibri" w:cs="Times New Roman"/>
          <w:szCs w:val="28"/>
          <w:lang w:val="vi-VN"/>
        </w:rPr>
      </w:pPr>
      <w:r w:rsidRPr="00060ABD">
        <w:rPr>
          <w:rFonts w:eastAsia="Calibri" w:cs="Times New Roman"/>
          <w:szCs w:val="28"/>
        </w:rPr>
        <w:t>1.</w:t>
      </w:r>
      <w:r w:rsidR="00533FC7">
        <w:rPr>
          <w:rFonts w:eastAsia="Calibri" w:cs="Times New Roman"/>
          <w:szCs w:val="28"/>
        </w:rPr>
        <w:t xml:space="preserve"> </w:t>
      </w:r>
      <w:r w:rsidRPr="00060ABD">
        <w:rPr>
          <w:rFonts w:eastAsia="Calibri" w:cs="Times New Roman"/>
          <w:szCs w:val="28"/>
        </w:rPr>
        <w:t xml:space="preserve">Khu dân cư, </w:t>
      </w:r>
      <w:r w:rsidRPr="00060ABD">
        <w:rPr>
          <w:rFonts w:eastAsia="Calibri" w:cs="Times New Roman"/>
          <w:szCs w:val="28"/>
          <w:lang w:val="vi-VN"/>
        </w:rPr>
        <w:t>xã,</w:t>
      </w:r>
      <w:r w:rsidRPr="00060ABD">
        <w:rPr>
          <w:rFonts w:eastAsia="Calibri" w:cs="Times New Roman"/>
          <w:szCs w:val="28"/>
        </w:rPr>
        <w:t xml:space="preserve"> phường, </w:t>
      </w:r>
      <w:r w:rsidRPr="00060ABD">
        <w:rPr>
          <w:rFonts w:eastAsia="Calibri" w:cs="Times New Roman"/>
          <w:szCs w:val="28"/>
          <w:lang w:val="vi-VN"/>
        </w:rPr>
        <w:t>thị trấn</w:t>
      </w:r>
      <w:r w:rsidRPr="00060ABD">
        <w:rPr>
          <w:rFonts w:eastAsia="Calibri" w:cs="Times New Roman"/>
          <w:szCs w:val="28"/>
        </w:rPr>
        <w:t xml:space="preserve"> trên địa bàn tỉnh Bắc Giang.</w:t>
      </w:r>
    </w:p>
    <w:p w:rsidR="00B327C4" w:rsidRPr="00362214" w:rsidRDefault="00B327C4" w:rsidP="00E13F5D">
      <w:pPr>
        <w:autoSpaceDE w:val="0"/>
        <w:autoSpaceDN w:val="0"/>
        <w:adjustRightInd w:val="0"/>
        <w:spacing w:before="120" w:after="120" w:line="240" w:lineRule="auto"/>
        <w:ind w:firstLine="709"/>
        <w:jc w:val="both"/>
        <w:rPr>
          <w:rFonts w:eastAsia="Calibri" w:cs="Times New Roman"/>
          <w:iCs/>
          <w:spacing w:val="4"/>
          <w:szCs w:val="28"/>
        </w:rPr>
      </w:pPr>
      <w:r w:rsidRPr="00362214">
        <w:rPr>
          <w:rFonts w:eastAsia="Calibri" w:cs="Times New Roman"/>
          <w:spacing w:val="4"/>
          <w:szCs w:val="28"/>
        </w:rPr>
        <w:t xml:space="preserve">2. </w:t>
      </w:r>
      <w:r w:rsidRPr="00362214">
        <w:rPr>
          <w:rFonts w:eastAsia="Calibri" w:cs="Times New Roman"/>
          <w:spacing w:val="4"/>
          <w:szCs w:val="28"/>
          <w:lang w:val="vi-VN"/>
        </w:rPr>
        <w:t>Cơ quan</w:t>
      </w:r>
      <w:r w:rsidR="00533FC7">
        <w:rPr>
          <w:rFonts w:eastAsia="Calibri" w:cs="Times New Roman"/>
          <w:spacing w:val="4"/>
          <w:szCs w:val="28"/>
        </w:rPr>
        <w:t xml:space="preserve"> </w:t>
      </w:r>
      <w:r w:rsidRPr="00362214">
        <w:rPr>
          <w:rFonts w:eastAsia="Calibri" w:cs="Times New Roman"/>
          <w:iCs/>
          <w:spacing w:val="4"/>
          <w:szCs w:val="28"/>
        </w:rPr>
        <w:t>(trừ cơ quan, đơn vị lực lượng vũ trang)</w:t>
      </w:r>
      <w:r w:rsidRPr="00362214">
        <w:rPr>
          <w:rFonts w:eastAsia="Calibri" w:cs="Times New Roman"/>
          <w:iCs/>
          <w:spacing w:val="4"/>
          <w:szCs w:val="28"/>
          <w:lang w:val="vi-VN"/>
        </w:rPr>
        <w:t xml:space="preserve">, </w:t>
      </w:r>
      <w:r w:rsidRPr="00362214">
        <w:rPr>
          <w:rFonts w:eastAsia="Calibri" w:cs="Times New Roman"/>
          <w:spacing w:val="4"/>
          <w:szCs w:val="28"/>
          <w:lang w:val="vi-VN"/>
        </w:rPr>
        <w:t>doanh nghiệp</w:t>
      </w:r>
      <w:r w:rsidRPr="00362214">
        <w:rPr>
          <w:rFonts w:eastAsia="Calibri" w:cs="Times New Roman"/>
          <w:iCs/>
          <w:spacing w:val="4"/>
          <w:szCs w:val="28"/>
        </w:rPr>
        <w:t xml:space="preserve"> (trừ doanh nghiệp nhỏ, siêu nhỏ</w:t>
      </w:r>
      <w:r w:rsidRPr="00362214">
        <w:rPr>
          <w:rFonts w:eastAsia="Calibri" w:cs="Times New Roman"/>
          <w:iCs/>
          <w:spacing w:val="4"/>
          <w:szCs w:val="28"/>
          <w:lang w:val="vi-VN"/>
        </w:rPr>
        <w:t xml:space="preserve"> theo </w:t>
      </w:r>
      <w:r w:rsidRPr="00362214">
        <w:rPr>
          <w:iCs/>
          <w:spacing w:val="4"/>
          <w:szCs w:val="28"/>
        </w:rPr>
        <w:t>Nghị định số 80/2021/NĐ-CP ngày 26/8/2021 của Chính phủ quy định chi tiết và hướng dẫn thi hành một số điều của Luậ</w:t>
      </w:r>
      <w:r w:rsidR="00CF50DF">
        <w:rPr>
          <w:iCs/>
          <w:spacing w:val="4"/>
          <w:szCs w:val="28"/>
        </w:rPr>
        <w:t>t H</w:t>
      </w:r>
      <w:r w:rsidRPr="00362214">
        <w:rPr>
          <w:iCs/>
          <w:spacing w:val="4"/>
          <w:szCs w:val="28"/>
        </w:rPr>
        <w:t>ỗ trợ doanh nghiệp nhỏ và vừa</w:t>
      </w:r>
      <w:r w:rsidRPr="00362214">
        <w:rPr>
          <w:rFonts w:eastAsia="Calibri" w:cs="Times New Roman"/>
          <w:iCs/>
          <w:spacing w:val="4"/>
          <w:szCs w:val="28"/>
        </w:rPr>
        <w:t>)</w:t>
      </w:r>
      <w:r w:rsidRPr="00362214">
        <w:rPr>
          <w:rFonts w:eastAsia="Calibri" w:cs="Times New Roman"/>
          <w:iCs/>
          <w:spacing w:val="4"/>
          <w:szCs w:val="28"/>
          <w:lang w:val="vi-VN"/>
        </w:rPr>
        <w:t>,</w:t>
      </w:r>
      <w:r w:rsidR="00CF50DF">
        <w:rPr>
          <w:rFonts w:eastAsia="Calibri" w:cs="Times New Roman"/>
          <w:iCs/>
          <w:spacing w:val="4"/>
          <w:szCs w:val="28"/>
        </w:rPr>
        <w:t xml:space="preserve"> </w:t>
      </w:r>
      <w:r w:rsidRPr="00362214">
        <w:rPr>
          <w:rFonts w:eastAsia="Calibri" w:cs="Times New Roman"/>
          <w:spacing w:val="4"/>
          <w:szCs w:val="28"/>
        </w:rPr>
        <w:t xml:space="preserve">cơ sở giáo dục </w:t>
      </w:r>
      <w:r w:rsidRPr="00362214">
        <w:rPr>
          <w:rFonts w:eastAsia="Calibri" w:cs="Times New Roman"/>
          <w:iCs/>
          <w:spacing w:val="4"/>
          <w:szCs w:val="28"/>
        </w:rPr>
        <w:t xml:space="preserve">(trừ cơ sở giáo dục tiểu học, mầm non, nhà trẻ) </w:t>
      </w:r>
      <w:r w:rsidRPr="00362214">
        <w:rPr>
          <w:rFonts w:eastAsia="Calibri" w:cs="Times New Roman"/>
          <w:spacing w:val="4"/>
          <w:szCs w:val="28"/>
        </w:rPr>
        <w:t>trên địa bàn tỉnh Bắc Giang</w:t>
      </w:r>
      <w:r w:rsidRPr="00362214">
        <w:rPr>
          <w:rFonts w:eastAsia="Calibri" w:cs="Times New Roman"/>
          <w:iCs/>
          <w:spacing w:val="4"/>
          <w:szCs w:val="28"/>
        </w:rPr>
        <w:t>.</w:t>
      </w:r>
    </w:p>
    <w:p w:rsidR="00B327C4" w:rsidRDefault="00B327C4" w:rsidP="003614F6">
      <w:pPr>
        <w:autoSpaceDE w:val="0"/>
        <w:autoSpaceDN w:val="0"/>
        <w:adjustRightInd w:val="0"/>
        <w:spacing w:after="0" w:line="240" w:lineRule="auto"/>
        <w:ind w:firstLine="709"/>
        <w:jc w:val="both"/>
        <w:rPr>
          <w:rFonts w:eastAsia="Calibri" w:cs="Times New Roman"/>
          <w:szCs w:val="28"/>
        </w:rPr>
      </w:pPr>
      <w:r w:rsidRPr="00060ABD">
        <w:rPr>
          <w:rFonts w:eastAsia="Calibri" w:cs="Times New Roman"/>
          <w:szCs w:val="28"/>
        </w:rPr>
        <w:t>3.</w:t>
      </w:r>
      <w:r w:rsidRPr="00060ABD">
        <w:rPr>
          <w:rFonts w:eastAsia="Calibri" w:cs="Times New Roman"/>
          <w:szCs w:val="28"/>
          <w:lang w:val="vi-VN"/>
        </w:rPr>
        <w:t xml:space="preserve"> Cơ quan, tổ chức, cá nhân có liên quan đến </w:t>
      </w:r>
      <w:r w:rsidRPr="00060ABD">
        <w:rPr>
          <w:rFonts w:eastAsia="Calibri" w:cs="Times New Roman"/>
          <w:szCs w:val="28"/>
        </w:rPr>
        <w:t>việc đăng ký, xét duyệt, công nhận khu dân cư, xã</w:t>
      </w:r>
      <w:r w:rsidRPr="00060ABD">
        <w:rPr>
          <w:rFonts w:eastAsia="Calibri" w:cs="Times New Roman"/>
          <w:szCs w:val="28"/>
          <w:lang w:val="vi-VN"/>
        </w:rPr>
        <w:t xml:space="preserve">, </w:t>
      </w:r>
      <w:r w:rsidRPr="00060ABD">
        <w:rPr>
          <w:rFonts w:eastAsia="Calibri" w:cs="Times New Roman"/>
          <w:szCs w:val="28"/>
        </w:rPr>
        <w:t>phường, thị trấn, CQDNCSGD</w:t>
      </w:r>
      <w:r w:rsidR="00CF50DF">
        <w:rPr>
          <w:rFonts w:eastAsia="Calibri" w:cs="Times New Roman"/>
          <w:szCs w:val="28"/>
        </w:rPr>
        <w:t xml:space="preserve"> </w:t>
      </w:r>
      <w:r w:rsidRPr="00060ABD">
        <w:rPr>
          <w:rFonts w:eastAsia="Calibri" w:cs="Times New Roman"/>
          <w:szCs w:val="28"/>
        </w:rPr>
        <w:t xml:space="preserve">đạt tiêu chuẩn “An toàn về ANTT” trên địa bàn tỉnh Bắc Giang. </w:t>
      </w:r>
    </w:p>
    <w:p w:rsidR="00CF50DF" w:rsidRPr="00060ABD" w:rsidRDefault="00CF50DF" w:rsidP="003614F6">
      <w:pPr>
        <w:autoSpaceDE w:val="0"/>
        <w:autoSpaceDN w:val="0"/>
        <w:adjustRightInd w:val="0"/>
        <w:spacing w:after="0" w:line="240" w:lineRule="auto"/>
        <w:ind w:firstLine="709"/>
        <w:jc w:val="both"/>
        <w:rPr>
          <w:rFonts w:eastAsia="Calibri" w:cs="Times New Roman"/>
          <w:szCs w:val="28"/>
        </w:rPr>
      </w:pPr>
    </w:p>
    <w:p w:rsidR="00B327C4" w:rsidRPr="00060ABD" w:rsidRDefault="00B327C4" w:rsidP="003614F6">
      <w:pPr>
        <w:shd w:val="clear" w:color="auto" w:fill="FFFFFF"/>
        <w:spacing w:after="0" w:line="240" w:lineRule="auto"/>
        <w:jc w:val="center"/>
        <w:rPr>
          <w:rFonts w:eastAsia="Times New Roman" w:cs="Times New Roman"/>
          <w:b/>
          <w:bCs/>
          <w:szCs w:val="28"/>
        </w:rPr>
      </w:pPr>
      <w:r w:rsidRPr="00060ABD">
        <w:rPr>
          <w:rFonts w:eastAsia="Times New Roman" w:cs="Times New Roman"/>
          <w:b/>
          <w:bCs/>
          <w:szCs w:val="28"/>
        </w:rPr>
        <w:t>Chương II</w:t>
      </w:r>
    </w:p>
    <w:p w:rsidR="00B327C4" w:rsidRPr="00CF50DF" w:rsidRDefault="00B327C4" w:rsidP="003614F6">
      <w:pPr>
        <w:shd w:val="clear" w:color="auto" w:fill="FFFFFF"/>
        <w:spacing w:after="0" w:line="240" w:lineRule="auto"/>
        <w:jc w:val="center"/>
        <w:rPr>
          <w:rFonts w:eastAsia="Times New Roman" w:cs="Times New Roman"/>
          <w:b/>
          <w:bCs/>
          <w:sz w:val="26"/>
          <w:szCs w:val="28"/>
        </w:rPr>
      </w:pPr>
      <w:r w:rsidRPr="00CF50DF">
        <w:rPr>
          <w:rFonts w:eastAsia="Times New Roman" w:cs="Times New Roman"/>
          <w:b/>
          <w:bCs/>
          <w:sz w:val="26"/>
          <w:szCs w:val="28"/>
        </w:rPr>
        <w:t>NHỮNG QUY ĐỊNH CỤ THỂ</w:t>
      </w:r>
    </w:p>
    <w:p w:rsidR="00CF50DF" w:rsidRPr="00060ABD" w:rsidRDefault="00CF50DF" w:rsidP="003614F6">
      <w:pPr>
        <w:shd w:val="clear" w:color="auto" w:fill="FFFFFF"/>
        <w:spacing w:after="0" w:line="240" w:lineRule="auto"/>
        <w:jc w:val="center"/>
        <w:rPr>
          <w:rFonts w:eastAsia="Times New Roman" w:cs="Times New Roman"/>
          <w:b/>
          <w:bCs/>
          <w:szCs w:val="28"/>
        </w:rPr>
      </w:pPr>
    </w:p>
    <w:p w:rsidR="00B327C4" w:rsidRPr="00CF50DF" w:rsidRDefault="00B327C4" w:rsidP="003614F6">
      <w:pPr>
        <w:spacing w:after="0" w:line="240" w:lineRule="auto"/>
        <w:ind w:firstLine="709"/>
        <w:jc w:val="both"/>
        <w:rPr>
          <w:rFonts w:eastAsia="Calibri" w:cs="Times New Roman"/>
          <w:b/>
          <w:i/>
          <w:iCs/>
          <w:szCs w:val="28"/>
        </w:rPr>
      </w:pPr>
      <w:r w:rsidRPr="00CF50DF">
        <w:rPr>
          <w:rFonts w:eastAsia="Calibri" w:cs="Times New Roman"/>
          <w:b/>
          <w:szCs w:val="28"/>
        </w:rPr>
        <w:t xml:space="preserve">Điều </w:t>
      </w:r>
      <w:r w:rsidRPr="00C4189A">
        <w:rPr>
          <w:rFonts w:eastAsia="Calibri" w:cs="Times New Roman"/>
          <w:b/>
          <w:spacing w:val="8"/>
          <w:szCs w:val="28"/>
        </w:rPr>
        <w:t>3. Tiêu chí công nhận khu dân cư đạt tiêu chuẩn “An toàn về ANTT</w:t>
      </w:r>
      <w:r w:rsidRPr="00E13F5D">
        <w:rPr>
          <w:rFonts w:eastAsia="Calibri" w:cs="Times New Roman"/>
          <w:b/>
          <w:spacing w:val="-8"/>
          <w:szCs w:val="28"/>
        </w:rPr>
        <w:t>”</w:t>
      </w:r>
    </w:p>
    <w:p w:rsidR="00B327C4" w:rsidRPr="00060ABD" w:rsidRDefault="00B327C4" w:rsidP="00F037C7">
      <w:pPr>
        <w:spacing w:before="120" w:after="120" w:line="240" w:lineRule="auto"/>
        <w:ind w:firstLine="720"/>
        <w:jc w:val="both"/>
        <w:rPr>
          <w:rFonts w:eastAsia="Calibri" w:cs="Times New Roman"/>
          <w:szCs w:val="28"/>
        </w:rPr>
      </w:pPr>
      <w:r w:rsidRPr="00060ABD">
        <w:rPr>
          <w:rFonts w:eastAsia="Calibri" w:cs="Times New Roman"/>
          <w:szCs w:val="28"/>
        </w:rPr>
        <w:t>1. Đạt đủ các tiêu chí quy định tạ</w:t>
      </w:r>
      <w:r>
        <w:rPr>
          <w:rFonts w:eastAsia="Calibri" w:cs="Times New Roman"/>
          <w:szCs w:val="28"/>
        </w:rPr>
        <w:t xml:space="preserve">i </w:t>
      </w:r>
      <w:r w:rsidRPr="006012F5">
        <w:rPr>
          <w:rFonts w:eastAsia="Calibri" w:cs="Times New Roman"/>
          <w:szCs w:val="28"/>
        </w:rPr>
        <w:t>khoản 1;</w:t>
      </w:r>
      <w:r>
        <w:rPr>
          <w:rFonts w:eastAsia="Calibri" w:cs="Times New Roman"/>
          <w:szCs w:val="28"/>
        </w:rPr>
        <w:t xml:space="preserve"> kho</w:t>
      </w:r>
      <w:r w:rsidRPr="007A5B30">
        <w:rPr>
          <w:rFonts w:eastAsia="Calibri" w:cs="Times New Roman"/>
          <w:szCs w:val="28"/>
        </w:rPr>
        <w:t>ản</w:t>
      </w:r>
      <w:r w:rsidRPr="00060ABD">
        <w:rPr>
          <w:rFonts w:eastAsia="Calibri" w:cs="Times New Roman"/>
          <w:szCs w:val="28"/>
        </w:rPr>
        <w:t xml:space="preserve"> 2</w:t>
      </w:r>
      <w:r>
        <w:rPr>
          <w:rFonts w:eastAsia="Calibri" w:cs="Times New Roman"/>
          <w:szCs w:val="28"/>
        </w:rPr>
        <w:t xml:space="preserve">; </w:t>
      </w:r>
      <w:bookmarkStart w:id="3" w:name="_Hlk105455125"/>
      <w:r w:rsidRPr="00386720">
        <w:rPr>
          <w:rFonts w:eastAsia="Calibri" w:cs="Times New Roman"/>
          <w:szCs w:val="28"/>
        </w:rPr>
        <w:t>điểm a, b, c, d, đ, e</w:t>
      </w:r>
      <w:bookmarkEnd w:id="3"/>
      <w:r w:rsidRPr="00386720">
        <w:rPr>
          <w:rFonts w:eastAsia="Calibri" w:cs="Times New Roman"/>
          <w:szCs w:val="28"/>
        </w:rPr>
        <w:t xml:space="preserve"> khoản </w:t>
      </w:r>
      <w:r w:rsidRPr="00060ABD">
        <w:rPr>
          <w:rFonts w:eastAsia="Calibri" w:cs="Times New Roman"/>
          <w:szCs w:val="28"/>
        </w:rPr>
        <w:t>3</w:t>
      </w:r>
      <w:r>
        <w:rPr>
          <w:rFonts w:eastAsia="Calibri" w:cs="Times New Roman"/>
          <w:szCs w:val="28"/>
        </w:rPr>
        <w:t>; điểm a, b, d</w:t>
      </w:r>
      <w:r w:rsidRPr="00060ABD">
        <w:rPr>
          <w:rFonts w:eastAsia="Calibri" w:cs="Times New Roman"/>
          <w:szCs w:val="28"/>
        </w:rPr>
        <w:t xml:space="preserve"> khoản 4</w:t>
      </w:r>
      <w:r>
        <w:rPr>
          <w:rFonts w:eastAsia="Calibri" w:cs="Times New Roman"/>
          <w:szCs w:val="28"/>
        </w:rPr>
        <w:t xml:space="preserve"> và</w:t>
      </w:r>
      <w:r w:rsidRPr="00060ABD">
        <w:rPr>
          <w:rFonts w:eastAsia="Calibri" w:cs="Times New Roman"/>
          <w:szCs w:val="28"/>
        </w:rPr>
        <w:t xml:space="preserve"> khoả</w:t>
      </w:r>
      <w:r>
        <w:rPr>
          <w:rFonts w:eastAsia="Calibri" w:cs="Times New Roman"/>
          <w:szCs w:val="28"/>
        </w:rPr>
        <w:t>n 5</w:t>
      </w:r>
      <w:r w:rsidRPr="00060ABD">
        <w:rPr>
          <w:rFonts w:eastAsia="Calibri" w:cs="Times New Roman"/>
          <w:szCs w:val="28"/>
        </w:rPr>
        <w:t xml:space="preserve"> Điề</w:t>
      </w:r>
      <w:r>
        <w:rPr>
          <w:rFonts w:eastAsia="Calibri" w:cs="Times New Roman"/>
          <w:szCs w:val="28"/>
        </w:rPr>
        <w:t>u 4</w:t>
      </w:r>
      <w:r w:rsidRPr="00060ABD">
        <w:rPr>
          <w:rFonts w:eastAsia="Calibri" w:cs="Times New Roman"/>
          <w:szCs w:val="28"/>
        </w:rPr>
        <w:t xml:space="preserve"> Thông tư số</w:t>
      </w:r>
      <w:r>
        <w:rPr>
          <w:rFonts w:eastAsia="Calibri" w:cs="Times New Roman"/>
          <w:szCs w:val="28"/>
        </w:rPr>
        <w:t xml:space="preserve"> 124/2021/TT-BCA</w:t>
      </w:r>
      <w:r w:rsidRPr="00060ABD">
        <w:rPr>
          <w:rFonts w:eastAsia="Calibri" w:cs="Times New Roman"/>
          <w:szCs w:val="28"/>
        </w:rPr>
        <w:t xml:space="preserve"> ngày 28/12/2021 của</w:t>
      </w:r>
      <w:r>
        <w:rPr>
          <w:rFonts w:eastAsia="Calibri" w:cs="Times New Roman"/>
          <w:szCs w:val="28"/>
        </w:rPr>
        <w:t xml:space="preserve"> B</w:t>
      </w:r>
      <w:r w:rsidRPr="005E4105">
        <w:rPr>
          <w:rFonts w:eastAsia="Calibri" w:cs="Times New Roman"/>
          <w:szCs w:val="28"/>
        </w:rPr>
        <w:t>ộ</w:t>
      </w:r>
      <w:r>
        <w:rPr>
          <w:rFonts w:eastAsia="Calibri" w:cs="Times New Roman"/>
          <w:szCs w:val="28"/>
        </w:rPr>
        <w:t xml:space="preserve"> tr</w:t>
      </w:r>
      <w:r w:rsidRPr="005E4105">
        <w:rPr>
          <w:rFonts w:eastAsia="Calibri" w:cs="Times New Roman"/>
          <w:szCs w:val="28"/>
        </w:rPr>
        <w:t>ưởng</w:t>
      </w:r>
      <w:r w:rsidRPr="00060ABD">
        <w:rPr>
          <w:rFonts w:eastAsia="Calibri" w:cs="Times New Roman"/>
          <w:szCs w:val="28"/>
        </w:rPr>
        <w:t xml:space="preserve"> Bộ Công an quy định khu dân cư, xã, phường, thị trấn, CQDNCSGD đạt tiêu chuẩn “An toàn về</w:t>
      </w:r>
      <w:r>
        <w:rPr>
          <w:rFonts w:eastAsia="Calibri" w:cs="Times New Roman"/>
          <w:szCs w:val="28"/>
        </w:rPr>
        <w:t xml:space="preserve"> ANTT</w:t>
      </w:r>
      <w:r w:rsidRPr="006012F5">
        <w:rPr>
          <w:rFonts w:eastAsia="Calibri" w:cs="Times New Roman"/>
          <w:szCs w:val="28"/>
        </w:rPr>
        <w:t>”.</w:t>
      </w:r>
    </w:p>
    <w:p w:rsidR="00B327C4" w:rsidRPr="00594A6F" w:rsidRDefault="00B327C4" w:rsidP="00F037C7">
      <w:pPr>
        <w:spacing w:before="120" w:after="120" w:line="240" w:lineRule="auto"/>
        <w:ind w:firstLine="720"/>
        <w:jc w:val="both"/>
        <w:rPr>
          <w:szCs w:val="24"/>
        </w:rPr>
      </w:pPr>
      <w:r w:rsidRPr="00594A6F">
        <w:rPr>
          <w:rFonts w:eastAsia="Calibri" w:cs="Times New Roman"/>
          <w:szCs w:val="28"/>
        </w:rPr>
        <w:t>2. Không để xảy ra việc k</w:t>
      </w:r>
      <w:r w:rsidRPr="00594A6F">
        <w:rPr>
          <w:szCs w:val="24"/>
        </w:rPr>
        <w:t xml:space="preserve">ích động, xúi giục, cưỡng ép, dụ dỗ, mua chuộc, lôi kéo người khác tập trung đông người khiếu nại, tố cáo, gây rối ANTT công </w:t>
      </w:r>
      <w:r w:rsidRPr="00594A6F">
        <w:rPr>
          <w:szCs w:val="24"/>
        </w:rPr>
        <w:lastRenderedPageBreak/>
        <w:t>cộng hoặc lợi dụng việc khiếu nại, tố cáo để tuyên truyền chống Nhà nước; xâm phạm lợi ích của Nhà nước, xuyên tạc, vu khống, đe dọa, xúc phạm uy tín, danh dự của cơ quan, tổ chức, người có trách nhiệm được phân công, giải quyết khiếu nại, tố cáo.</w:t>
      </w:r>
    </w:p>
    <w:p w:rsidR="00B327C4" w:rsidRPr="005B72B2" w:rsidRDefault="00B327C4" w:rsidP="006620A8">
      <w:pPr>
        <w:shd w:val="clear" w:color="auto" w:fill="FFFFFF"/>
        <w:spacing w:before="100" w:after="100" w:line="240" w:lineRule="auto"/>
        <w:ind w:firstLine="720"/>
        <w:jc w:val="both"/>
        <w:rPr>
          <w:rFonts w:eastAsia="Times New Roman" w:cs="Times New Roman"/>
          <w:szCs w:val="18"/>
        </w:rPr>
      </w:pPr>
      <w:r w:rsidRPr="005B72B2">
        <w:rPr>
          <w:rFonts w:eastAsia="Calibri" w:cs="Times New Roman"/>
          <w:szCs w:val="28"/>
        </w:rPr>
        <w:t xml:space="preserve">3. Không phát </w:t>
      </w:r>
      <w:r w:rsidRPr="00FF7352">
        <w:rPr>
          <w:rFonts w:eastAsia="Calibri" w:cs="Times New Roman"/>
          <w:szCs w:val="28"/>
        </w:rPr>
        <w:t>sinh</w:t>
      </w:r>
      <w:r w:rsidRPr="00FF7352">
        <w:rPr>
          <w:rFonts w:eastAsia="Calibri" w:cs="Times New Roman"/>
          <w:szCs w:val="28"/>
          <w:lang w:val="vi-VN"/>
        </w:rPr>
        <w:t xml:space="preserve"> điểm</w:t>
      </w:r>
      <w:r w:rsidRPr="00FF7352">
        <w:rPr>
          <w:rFonts w:eastAsia="Calibri" w:cs="Times New Roman"/>
          <w:szCs w:val="28"/>
          <w:lang w:val="en-GB"/>
        </w:rPr>
        <w:t xml:space="preserve"> phức tạp về ma túy, tụ </w:t>
      </w:r>
      <w:r w:rsidRPr="005B72B2">
        <w:rPr>
          <w:rFonts w:eastAsia="Calibri" w:cs="Times New Roman"/>
          <w:szCs w:val="28"/>
          <w:lang w:val="en-GB"/>
        </w:rPr>
        <w:t>điểm</w:t>
      </w:r>
      <w:r w:rsidRPr="005B72B2">
        <w:rPr>
          <w:rFonts w:eastAsia="Calibri" w:cs="Times New Roman"/>
          <w:szCs w:val="28"/>
          <w:lang w:val="vi-VN"/>
        </w:rPr>
        <w:t xml:space="preserve"> phức tạp về </w:t>
      </w:r>
      <w:r w:rsidRPr="005B72B2">
        <w:rPr>
          <w:rFonts w:eastAsia="Calibri" w:cs="Times New Roman"/>
          <w:szCs w:val="28"/>
        </w:rPr>
        <w:t xml:space="preserve">trật tự xã hội; </w:t>
      </w:r>
      <w:r w:rsidRPr="005B72B2">
        <w:rPr>
          <w:rFonts w:eastAsia="Times New Roman" w:cs="Times New Roman"/>
          <w:szCs w:val="18"/>
          <w:lang w:val="vi-VN"/>
        </w:rPr>
        <w:t>không phát sinh người mắc tệ nạn xã hội; thực hiện có hiệu quả công tác quản lý, giáo dục, giúp đỡ các loại đối tượng đang cư trú trên địa bàn theo quy định của pháp luật.</w:t>
      </w:r>
    </w:p>
    <w:p w:rsidR="00B327C4" w:rsidRPr="00FD720F" w:rsidRDefault="00B327C4" w:rsidP="006620A8">
      <w:pPr>
        <w:spacing w:before="100" w:after="100" w:line="240" w:lineRule="auto"/>
        <w:ind w:firstLine="720"/>
        <w:jc w:val="both"/>
        <w:rPr>
          <w:rFonts w:eastAsia="Calibri" w:cs="Times New Roman"/>
          <w:sz w:val="32"/>
          <w:szCs w:val="28"/>
        </w:rPr>
      </w:pPr>
      <w:r>
        <w:rPr>
          <w:color w:val="0D0D0D"/>
          <w:spacing w:val="-4"/>
          <w:szCs w:val="24"/>
        </w:rPr>
        <w:t>4. Không để xảy ra vi phạm môi trường, an toàn vệ sinh thực phẩm gây hậu quả nghiêm trọng trở lên (trừ trường hợp bất khả kháng).</w:t>
      </w:r>
    </w:p>
    <w:p w:rsidR="00B327C4" w:rsidRPr="003D0D47" w:rsidRDefault="00B327C4" w:rsidP="006620A8">
      <w:pPr>
        <w:spacing w:before="100" w:after="100" w:line="240" w:lineRule="auto"/>
        <w:jc w:val="both"/>
        <w:rPr>
          <w:rFonts w:eastAsia="Calibri" w:cs="Times New Roman"/>
          <w:spacing w:val="4"/>
          <w:szCs w:val="28"/>
        </w:rPr>
      </w:pPr>
      <w:r w:rsidRPr="00060ABD">
        <w:rPr>
          <w:rFonts w:eastAsia="Calibri" w:cs="Times New Roman"/>
          <w:szCs w:val="28"/>
        </w:rPr>
        <w:tab/>
      </w:r>
      <w:r w:rsidRPr="00362214">
        <w:rPr>
          <w:rFonts w:eastAsia="Calibri" w:cs="Times New Roman"/>
          <w:b/>
          <w:spacing w:val="4"/>
          <w:szCs w:val="28"/>
        </w:rPr>
        <w:t>Điều 4. Tiêu chí công nhận xã, phường, thị trấn đạt tiêu chuẩn “An toàn về ANTT”</w:t>
      </w:r>
    </w:p>
    <w:p w:rsidR="00B327C4" w:rsidRPr="0085300C" w:rsidRDefault="00B327C4" w:rsidP="006620A8">
      <w:pPr>
        <w:spacing w:before="100" w:after="100" w:line="240" w:lineRule="auto"/>
        <w:ind w:firstLine="720"/>
        <w:jc w:val="both"/>
        <w:rPr>
          <w:rFonts w:eastAsia="Calibri" w:cs="Times New Roman"/>
          <w:spacing w:val="4"/>
          <w:szCs w:val="28"/>
        </w:rPr>
      </w:pPr>
      <w:r w:rsidRPr="003D0D47">
        <w:rPr>
          <w:rFonts w:eastAsia="Calibri" w:cs="Times New Roman"/>
          <w:spacing w:val="4"/>
          <w:szCs w:val="28"/>
        </w:rPr>
        <w:t>1. Đạt đủ các tiêu chí quy định tại khoản 2; điểm a, b, c, d, đ, e  khoản 3; điểm a, b, d khoản 4 Điều 4; khoản 1, khoản 3, khoản 4 Điều 5 Thông tư số 124/2021/TT-BCA và khoản 2,</w:t>
      </w:r>
      <w:r>
        <w:rPr>
          <w:rFonts w:eastAsia="Calibri" w:cs="Times New Roman"/>
          <w:spacing w:val="4"/>
          <w:szCs w:val="28"/>
        </w:rPr>
        <w:t xml:space="preserve"> kho</w:t>
      </w:r>
      <w:r w:rsidRPr="00E63C54">
        <w:rPr>
          <w:rFonts w:eastAsia="Calibri" w:cs="Times New Roman"/>
          <w:spacing w:val="4"/>
          <w:szCs w:val="28"/>
        </w:rPr>
        <w:t>ản</w:t>
      </w:r>
      <w:r>
        <w:rPr>
          <w:rFonts w:eastAsia="Calibri" w:cs="Times New Roman"/>
          <w:spacing w:val="4"/>
          <w:szCs w:val="28"/>
        </w:rPr>
        <w:t xml:space="preserve"> 3</w:t>
      </w:r>
      <w:r w:rsidRPr="00FF7352">
        <w:rPr>
          <w:rFonts w:eastAsia="Calibri" w:cs="Times New Roman"/>
          <w:spacing w:val="4"/>
          <w:szCs w:val="28"/>
        </w:rPr>
        <w:t xml:space="preserve">, khoản 4 </w:t>
      </w:r>
      <w:r w:rsidRPr="0085300C">
        <w:rPr>
          <w:rFonts w:eastAsia="Calibri" w:cs="Times New Roman"/>
          <w:spacing w:val="4"/>
          <w:szCs w:val="28"/>
        </w:rPr>
        <w:t>Điều 3 Quy định này.</w:t>
      </w:r>
    </w:p>
    <w:p w:rsidR="00B327C4" w:rsidRDefault="00B327C4" w:rsidP="006620A8">
      <w:pPr>
        <w:spacing w:before="100" w:after="100" w:line="240" w:lineRule="auto"/>
        <w:ind w:firstLine="709"/>
        <w:jc w:val="both"/>
        <w:rPr>
          <w:rFonts w:eastAsia="Calibri" w:cs="Times New Roman"/>
          <w:spacing w:val="4"/>
          <w:szCs w:val="28"/>
          <w:lang w:val="en-GB"/>
        </w:rPr>
      </w:pPr>
      <w:r w:rsidRPr="0085300C">
        <w:rPr>
          <w:rFonts w:eastAsia="Calibri" w:cs="Times New Roman"/>
          <w:spacing w:val="4"/>
          <w:szCs w:val="28"/>
        </w:rPr>
        <w:t xml:space="preserve">2. Không phát </w:t>
      </w:r>
      <w:r w:rsidRPr="00FF7352">
        <w:rPr>
          <w:rFonts w:eastAsia="Calibri" w:cs="Times New Roman"/>
          <w:spacing w:val="4"/>
          <w:szCs w:val="28"/>
        </w:rPr>
        <w:t>sinh</w:t>
      </w:r>
      <w:r w:rsidRPr="00FF7352">
        <w:rPr>
          <w:rFonts w:eastAsia="Calibri" w:cs="Times New Roman"/>
          <w:spacing w:val="4"/>
          <w:szCs w:val="28"/>
          <w:lang w:val="vi-VN"/>
        </w:rPr>
        <w:t xml:space="preserve"> tụ điểm</w:t>
      </w:r>
      <w:r w:rsidRPr="00FF7352">
        <w:rPr>
          <w:rFonts w:eastAsia="Calibri" w:cs="Times New Roman"/>
          <w:spacing w:val="4"/>
          <w:szCs w:val="28"/>
          <w:lang w:val="en-GB"/>
        </w:rPr>
        <w:t xml:space="preserve"> phức tạp về ma túy</w:t>
      </w:r>
      <w:r>
        <w:rPr>
          <w:rFonts w:eastAsia="Calibri" w:cs="Times New Roman"/>
          <w:spacing w:val="4"/>
          <w:szCs w:val="28"/>
          <w:lang w:val="en-GB"/>
        </w:rPr>
        <w:t>.</w:t>
      </w:r>
    </w:p>
    <w:p w:rsidR="00B327C4" w:rsidRPr="003D0D47" w:rsidRDefault="00B327C4" w:rsidP="006620A8">
      <w:pPr>
        <w:spacing w:before="100" w:after="100" w:line="240" w:lineRule="auto"/>
        <w:ind w:firstLine="709"/>
        <w:jc w:val="both"/>
        <w:rPr>
          <w:rFonts w:eastAsia="Calibri" w:cs="Times New Roman"/>
          <w:szCs w:val="28"/>
        </w:rPr>
      </w:pPr>
      <w:r w:rsidRPr="003D0D47">
        <w:rPr>
          <w:rFonts w:eastAsia="Calibri" w:cs="Times New Roman"/>
          <w:szCs w:val="28"/>
        </w:rPr>
        <w:tab/>
      </w:r>
      <w:r w:rsidRPr="003D0D47">
        <w:rPr>
          <w:rFonts w:eastAsia="Calibri" w:cs="Times New Roman"/>
          <w:b/>
          <w:szCs w:val="28"/>
        </w:rPr>
        <w:t>Điều 5. Tiêu chí công nhận cơ quan, doanh nghiệp đạt tiêu chuẩn “An toàn về ANTT”</w:t>
      </w:r>
    </w:p>
    <w:p w:rsidR="00B327C4" w:rsidRPr="003D0D47" w:rsidRDefault="00B327C4" w:rsidP="006620A8">
      <w:pPr>
        <w:spacing w:before="100" w:after="100" w:line="240" w:lineRule="auto"/>
        <w:ind w:firstLine="720"/>
        <w:jc w:val="both"/>
        <w:rPr>
          <w:rFonts w:eastAsia="Calibri" w:cs="Times New Roman"/>
          <w:szCs w:val="28"/>
        </w:rPr>
      </w:pPr>
      <w:r w:rsidRPr="003D0D47">
        <w:rPr>
          <w:rFonts w:eastAsia="Calibri" w:cs="Times New Roman"/>
          <w:szCs w:val="28"/>
        </w:rPr>
        <w:t xml:space="preserve">1. Đạt đủ các tiêu chí quy định tại khoản 2; </w:t>
      </w:r>
      <w:bookmarkStart w:id="4" w:name="_Hlk105455699"/>
      <w:r w:rsidRPr="003D0D47">
        <w:rPr>
          <w:rFonts w:eastAsia="Calibri" w:cs="Times New Roman"/>
          <w:szCs w:val="28"/>
        </w:rPr>
        <w:t>khoản 3</w:t>
      </w:r>
      <w:bookmarkEnd w:id="4"/>
      <w:r>
        <w:rPr>
          <w:rFonts w:eastAsia="Calibri" w:cs="Times New Roman"/>
          <w:szCs w:val="28"/>
        </w:rPr>
        <w:t>,</w:t>
      </w:r>
      <w:r w:rsidRPr="003D0D47">
        <w:rPr>
          <w:rFonts w:eastAsia="Calibri" w:cs="Times New Roman"/>
          <w:szCs w:val="28"/>
        </w:rPr>
        <w:t xml:space="preserve"> khoản 4</w:t>
      </w:r>
      <w:r>
        <w:rPr>
          <w:rFonts w:eastAsia="Calibri" w:cs="Times New Roman"/>
          <w:szCs w:val="28"/>
        </w:rPr>
        <w:t>,</w:t>
      </w:r>
      <w:r w:rsidRPr="003D0D47">
        <w:rPr>
          <w:rFonts w:eastAsia="Calibri" w:cs="Times New Roman"/>
          <w:szCs w:val="28"/>
        </w:rPr>
        <w:t xml:space="preserve"> khoản 5 Điều 6 Thông tư số 124</w:t>
      </w:r>
      <w:r w:rsidRPr="00F819D2">
        <w:rPr>
          <w:rFonts w:eastAsia="Calibri" w:cs="Times New Roman"/>
          <w:szCs w:val="28"/>
        </w:rPr>
        <w:t>/2021/</w:t>
      </w:r>
      <w:r w:rsidRPr="003D0D47">
        <w:rPr>
          <w:rFonts w:eastAsia="Calibri" w:cs="Times New Roman"/>
          <w:szCs w:val="28"/>
        </w:rPr>
        <w:t>TT-BCA.</w:t>
      </w:r>
    </w:p>
    <w:p w:rsidR="00B327C4" w:rsidRPr="00594A6F" w:rsidRDefault="00B327C4" w:rsidP="006620A8">
      <w:pPr>
        <w:spacing w:before="100" w:after="100" w:line="240" w:lineRule="auto"/>
        <w:ind w:firstLine="720"/>
        <w:jc w:val="both"/>
        <w:rPr>
          <w:rFonts w:eastAsia="Calibri" w:cs="Times New Roman"/>
          <w:spacing w:val="-2"/>
          <w:szCs w:val="28"/>
        </w:rPr>
      </w:pPr>
      <w:r w:rsidRPr="00594A6F">
        <w:rPr>
          <w:rFonts w:eastAsia="Calibri" w:cs="Times New Roman"/>
          <w:spacing w:val="-2"/>
          <w:szCs w:val="28"/>
        </w:rPr>
        <w:t>2. Quý I hằng năm, tổ chức đảng có nghị quyết chuyên đề riêng hoặc lồng ghép công tác bảo đảm ANTT trong nghị quyết lãnh đạo, chỉ đạo công tác chuyên môn của cơ quan, doanh nghiệp (đối với nơi có tổ chức đảng); cơ quan, doanh nghiệp có kế hoạch bảo đảm ANTT và đăng ký phấn đấu đạt tiêu chuẩn “An toàn về ANTT”; có nội quy, quy định bảo vệ cơ quan, doanh nghiệp, bảo vệ bí mật Nhà nước, bảo vệ chính trị nội bộ, an toàn lao động, phòng</w:t>
      </w:r>
      <w:r w:rsidRPr="00594A6F">
        <w:rPr>
          <w:rFonts w:eastAsia="Calibri" w:cs="Times New Roman"/>
          <w:spacing w:val="-2"/>
          <w:szCs w:val="28"/>
          <w:lang w:val="vi-VN"/>
        </w:rPr>
        <w:t>,</w:t>
      </w:r>
      <w:r w:rsidRPr="00594A6F">
        <w:rPr>
          <w:rFonts w:eastAsia="Calibri" w:cs="Times New Roman"/>
          <w:spacing w:val="-2"/>
          <w:szCs w:val="28"/>
        </w:rPr>
        <w:t xml:space="preserve"> chống cháy nổ, thiên tai, dịch bệnh, bảo vệ môi trường, an toàn vệ sinh thực phẩm phù hợp với tình hình thực tiễn và quy định của pháp luật; 100% cán bộ công chức, viên chức, người lao động được phổ biến, quán triệt các nội quy, quy định nêu trên và tiêu chí xây dựng cơ quan, doanh nghiệp đạt tiêu chuẩn “An toàn về ANTT”; c</w:t>
      </w:r>
      <w:r w:rsidRPr="00594A6F">
        <w:rPr>
          <w:spacing w:val="-2"/>
          <w:szCs w:val="28"/>
        </w:rPr>
        <w:t xml:space="preserve">ó ít nhất </w:t>
      </w:r>
      <w:r w:rsidRPr="00594A6F">
        <w:rPr>
          <w:spacing w:val="-2"/>
          <w:szCs w:val="28"/>
          <w:lang w:val="en-GB"/>
        </w:rPr>
        <w:t>01</w:t>
      </w:r>
      <w:r w:rsidRPr="00594A6F">
        <w:rPr>
          <w:spacing w:val="-2"/>
          <w:szCs w:val="28"/>
        </w:rPr>
        <w:t xml:space="preserve"> mô hình phong trào toàn dân bảo vệ an ninh Tổ quốc hoạt động hiệu quả.</w:t>
      </w:r>
    </w:p>
    <w:p w:rsidR="00B327C4" w:rsidRPr="00CF50DF" w:rsidRDefault="00B327C4" w:rsidP="006620A8">
      <w:pPr>
        <w:spacing w:before="100" w:after="100" w:line="240" w:lineRule="auto"/>
        <w:ind w:firstLine="709"/>
        <w:jc w:val="both"/>
        <w:rPr>
          <w:rFonts w:eastAsia="Calibri" w:cs="Times New Roman"/>
          <w:szCs w:val="28"/>
          <w:u w:val="single"/>
        </w:rPr>
      </w:pPr>
      <w:r w:rsidRPr="00CF50DF">
        <w:rPr>
          <w:rFonts w:eastAsia="Calibri" w:cs="Times New Roman"/>
          <w:szCs w:val="28"/>
        </w:rPr>
        <w:t>3. Không b</w:t>
      </w:r>
      <w:r w:rsidRPr="00CF50DF">
        <w:rPr>
          <w:rFonts w:eastAsia="Calibri" w:cs="Times New Roman"/>
          <w:szCs w:val="28"/>
          <w:lang w:val="vi-VN"/>
        </w:rPr>
        <w:t xml:space="preserve">ị cấp có thẩm quyền xử </w:t>
      </w:r>
      <w:r w:rsidRPr="00CF50DF">
        <w:rPr>
          <w:rFonts w:eastAsia="Calibri" w:cs="Times New Roman"/>
          <w:szCs w:val="28"/>
        </w:rPr>
        <w:t>lý đối với các</w:t>
      </w:r>
      <w:r w:rsidRPr="00CF50DF">
        <w:rPr>
          <w:rFonts w:eastAsia="Calibri" w:cs="Times New Roman"/>
          <w:szCs w:val="28"/>
          <w:lang w:val="vi-VN"/>
        </w:rPr>
        <w:t xml:space="preserve"> vi phạm </w:t>
      </w:r>
      <w:r w:rsidRPr="00CF50DF">
        <w:rPr>
          <w:rFonts w:eastAsia="Calibri" w:cs="Times New Roman"/>
          <w:szCs w:val="28"/>
        </w:rPr>
        <w:t>trong</w:t>
      </w:r>
      <w:r w:rsidRPr="00CF50DF">
        <w:rPr>
          <w:rFonts w:eastAsia="Calibri" w:cs="Times New Roman"/>
          <w:szCs w:val="28"/>
          <w:lang w:val="vi-VN"/>
        </w:rPr>
        <w:t xml:space="preserve"> công tác</w:t>
      </w:r>
      <w:r w:rsidRPr="00CF50DF">
        <w:rPr>
          <w:rFonts w:eastAsia="Calibri" w:cs="Times New Roman"/>
          <w:szCs w:val="28"/>
        </w:rPr>
        <w:t xml:space="preserve"> bảo đảm ANTT và</w:t>
      </w:r>
      <w:r w:rsidRPr="00CF50DF">
        <w:rPr>
          <w:rFonts w:eastAsia="Calibri" w:cs="Times New Roman"/>
          <w:szCs w:val="28"/>
          <w:lang w:val="vi-VN"/>
        </w:rPr>
        <w:t xml:space="preserve"> phòng, chống thiên tai, dịch bệnh</w:t>
      </w:r>
      <w:r w:rsidRPr="00CF50DF">
        <w:rPr>
          <w:rFonts w:eastAsia="Calibri" w:cs="Times New Roman"/>
          <w:szCs w:val="28"/>
        </w:rPr>
        <w:t>.</w:t>
      </w:r>
    </w:p>
    <w:p w:rsidR="00B327C4" w:rsidRPr="00CF50DF" w:rsidRDefault="00B327C4" w:rsidP="006620A8">
      <w:pPr>
        <w:spacing w:before="100" w:after="100" w:line="240" w:lineRule="auto"/>
        <w:ind w:firstLine="709"/>
        <w:jc w:val="both"/>
        <w:rPr>
          <w:szCs w:val="28"/>
        </w:rPr>
      </w:pPr>
      <w:r w:rsidRPr="00CF50DF">
        <w:rPr>
          <w:rFonts w:eastAsia="Calibri" w:cs="Times New Roman"/>
          <w:szCs w:val="28"/>
        </w:rPr>
        <w:t>4. Không có c</w:t>
      </w:r>
      <w:r w:rsidRPr="00CF50DF">
        <w:rPr>
          <w:szCs w:val="28"/>
        </w:rPr>
        <w:t>án bộ, công chức, viên chức, người lao động phạm tội (tính từ khi cơ quan có thẩm quyền có quyết định khởi tố bị can).</w:t>
      </w:r>
    </w:p>
    <w:p w:rsidR="00B327C4" w:rsidRPr="00DD3414" w:rsidRDefault="00B327C4" w:rsidP="006620A8">
      <w:pPr>
        <w:spacing w:before="100" w:after="100" w:line="240" w:lineRule="auto"/>
        <w:ind w:firstLine="709"/>
        <w:jc w:val="both"/>
        <w:rPr>
          <w:rFonts w:eastAsia="Calibri" w:cs="Times New Roman"/>
          <w:b/>
          <w:szCs w:val="28"/>
        </w:rPr>
      </w:pPr>
      <w:r w:rsidRPr="00DD3414">
        <w:rPr>
          <w:rFonts w:eastAsia="Calibri" w:cs="Times New Roman"/>
          <w:b/>
          <w:szCs w:val="28"/>
        </w:rPr>
        <w:t xml:space="preserve">Điều </w:t>
      </w:r>
      <w:r w:rsidRPr="00C4189A">
        <w:rPr>
          <w:rFonts w:eastAsia="Calibri" w:cs="Times New Roman"/>
          <w:b/>
          <w:spacing w:val="4"/>
          <w:szCs w:val="28"/>
        </w:rPr>
        <w:t>6. Tiêu chí công nhận cơ sở giáo dục đạt tiêu chuẩn “An toàn về ANTT</w:t>
      </w:r>
      <w:r w:rsidRPr="00DD3414">
        <w:rPr>
          <w:rFonts w:eastAsia="Calibri" w:cs="Times New Roman"/>
          <w:b/>
          <w:szCs w:val="28"/>
        </w:rPr>
        <w:t>”</w:t>
      </w:r>
    </w:p>
    <w:p w:rsidR="00B327C4" w:rsidRPr="003D0D47" w:rsidRDefault="00B327C4" w:rsidP="006620A8">
      <w:pPr>
        <w:spacing w:before="100" w:after="100" w:line="240" w:lineRule="auto"/>
        <w:ind w:firstLine="720"/>
        <w:jc w:val="both"/>
        <w:rPr>
          <w:rFonts w:eastAsia="Calibri" w:cs="Times New Roman"/>
          <w:szCs w:val="28"/>
        </w:rPr>
      </w:pPr>
      <w:r w:rsidRPr="003D0D47">
        <w:rPr>
          <w:rFonts w:eastAsia="Calibri" w:cs="Times New Roman"/>
          <w:szCs w:val="28"/>
        </w:rPr>
        <w:t>1. Đạt đủ các tiêu chí quy định tại Điều 7 Thông tư số 124/2021/TT-BCA và khoản 3 Điều 5 Quy định này.</w:t>
      </w:r>
    </w:p>
    <w:p w:rsidR="00B327C4" w:rsidRPr="003D0D47" w:rsidRDefault="00B327C4" w:rsidP="006620A8">
      <w:pPr>
        <w:spacing w:before="100" w:after="100" w:line="240" w:lineRule="auto"/>
        <w:ind w:firstLine="709"/>
        <w:jc w:val="both"/>
        <w:rPr>
          <w:rFonts w:eastAsia="Calibri" w:cs="Times New Roman"/>
          <w:szCs w:val="28"/>
        </w:rPr>
      </w:pPr>
      <w:r w:rsidRPr="003D0D47">
        <w:rPr>
          <w:rFonts w:eastAsia="Calibri" w:cs="Times New Roman"/>
          <w:szCs w:val="28"/>
        </w:rPr>
        <w:t>2. Có nội quy, quy định bảo vệ môi trường</w:t>
      </w:r>
      <w:r w:rsidRPr="003D0D47">
        <w:rPr>
          <w:rFonts w:eastAsia="Calibri" w:cs="Times New Roman"/>
          <w:szCs w:val="28"/>
          <w:lang w:val="vi-VN"/>
        </w:rPr>
        <w:t xml:space="preserve">, </w:t>
      </w:r>
      <w:r w:rsidRPr="003D0D47">
        <w:rPr>
          <w:rFonts w:eastAsia="Calibri" w:cs="Times New Roman"/>
          <w:szCs w:val="28"/>
        </w:rPr>
        <w:t>an toàn vệ sinh thực phẩm</w:t>
      </w:r>
      <w:r w:rsidRPr="003D0D47">
        <w:rPr>
          <w:rFonts w:eastAsia="Calibri" w:cs="Times New Roman"/>
          <w:szCs w:val="28"/>
          <w:lang w:val="vi-VN"/>
        </w:rPr>
        <w:t xml:space="preserve">, phòng, chống thiên tai, dịch bệnh </w:t>
      </w:r>
      <w:r w:rsidRPr="003D0D47">
        <w:rPr>
          <w:rFonts w:eastAsia="Calibri" w:cs="Times New Roman"/>
          <w:szCs w:val="28"/>
        </w:rPr>
        <w:t>phù hợp với tình hình thực tiễn.</w:t>
      </w:r>
    </w:p>
    <w:p w:rsidR="00B327C4" w:rsidRPr="00CF50DF" w:rsidRDefault="00B327C4" w:rsidP="00F037C7">
      <w:pPr>
        <w:spacing w:before="120" w:after="120" w:line="240" w:lineRule="auto"/>
        <w:ind w:firstLine="680"/>
        <w:jc w:val="both"/>
        <w:rPr>
          <w:rFonts w:eastAsia="Times New Roman"/>
          <w:kern w:val="2"/>
          <w:szCs w:val="28"/>
          <w:lang w:val="vi-VN"/>
        </w:rPr>
      </w:pPr>
      <w:r w:rsidRPr="00CF50DF">
        <w:rPr>
          <w:rFonts w:eastAsia="Calibri" w:cs="Times New Roman"/>
          <w:szCs w:val="28"/>
        </w:rPr>
        <w:lastRenderedPageBreak/>
        <w:t>3. K</w:t>
      </w:r>
      <w:r w:rsidRPr="00CF50DF">
        <w:rPr>
          <w:rFonts w:eastAsia="Times New Roman" w:cs="Times New Roman"/>
          <w:szCs w:val="28"/>
        </w:rPr>
        <w:t>hô</w:t>
      </w:r>
      <w:bookmarkStart w:id="5" w:name="_Hlk100212164"/>
      <w:r w:rsidRPr="00CF50DF">
        <w:rPr>
          <w:rFonts w:eastAsia="Times New Roman" w:cs="Times New Roman"/>
          <w:szCs w:val="28"/>
        </w:rPr>
        <w:t>ng có cán bộ, công nhân viên</w:t>
      </w:r>
      <w:bookmarkEnd w:id="5"/>
      <w:r w:rsidRPr="00CF50DF">
        <w:rPr>
          <w:rFonts w:eastAsia="Times New Roman" w:cs="Times New Roman"/>
          <w:szCs w:val="28"/>
        </w:rPr>
        <w:t xml:space="preserve">, người lao động, </w:t>
      </w:r>
      <w:bookmarkStart w:id="6" w:name="_Hlk100212178"/>
      <w:r w:rsidRPr="00CF50DF">
        <w:rPr>
          <w:rFonts w:eastAsia="Times New Roman" w:cs="Times New Roman"/>
          <w:szCs w:val="28"/>
        </w:rPr>
        <w:t>người dạy</w:t>
      </w:r>
      <w:bookmarkEnd w:id="6"/>
      <w:r w:rsidRPr="00CF50DF">
        <w:rPr>
          <w:rFonts w:eastAsia="Times New Roman" w:cs="Times New Roman"/>
          <w:szCs w:val="28"/>
        </w:rPr>
        <w:t xml:space="preserve">, người học phạm tội (tính từ khi cơ quan có thẩm quyền có quyết định khởi tố bị can); </w:t>
      </w:r>
      <w:bookmarkStart w:id="7" w:name="_Hlk100212597"/>
      <w:r w:rsidRPr="00CF50DF">
        <w:rPr>
          <w:rFonts w:eastAsia="Calibri" w:cs="Times New Roman"/>
          <w:szCs w:val="28"/>
          <w:lang w:val="vi-VN"/>
        </w:rPr>
        <w:t xml:space="preserve">hoặc </w:t>
      </w:r>
      <w:r w:rsidRPr="00CF50DF">
        <w:rPr>
          <w:rFonts w:eastAsia="Times New Roman" w:cs="Times New Roman"/>
          <w:szCs w:val="28"/>
        </w:rPr>
        <w:t>mắc tệ nạn xã hội bị xử phạt vi phạm hành chính về lĩnh vực ANTT</w:t>
      </w:r>
      <w:bookmarkEnd w:id="7"/>
      <w:r w:rsidRPr="00CF50DF">
        <w:rPr>
          <w:rFonts w:eastAsia="Times New Roman" w:cs="Times New Roman"/>
          <w:szCs w:val="28"/>
          <w:lang w:val="vi-VN"/>
        </w:rPr>
        <w:t>.</w:t>
      </w:r>
    </w:p>
    <w:p w:rsidR="00B327C4" w:rsidRPr="00CF50DF" w:rsidRDefault="00B327C4" w:rsidP="0019629B">
      <w:pPr>
        <w:spacing w:before="100" w:after="100" w:line="240" w:lineRule="auto"/>
        <w:ind w:firstLine="709"/>
        <w:jc w:val="both"/>
        <w:rPr>
          <w:rFonts w:eastAsia="Times New Roman" w:cs="Times New Roman"/>
          <w:b/>
          <w:szCs w:val="28"/>
          <w:lang w:val="vi-VN"/>
        </w:rPr>
      </w:pPr>
      <w:r w:rsidRPr="00CF50DF">
        <w:rPr>
          <w:rFonts w:eastAsia="Times New Roman" w:cs="Times New Roman"/>
          <w:b/>
          <w:bCs/>
          <w:szCs w:val="28"/>
        </w:rPr>
        <w:t xml:space="preserve">Điều </w:t>
      </w:r>
      <w:r w:rsidRPr="00C4189A">
        <w:rPr>
          <w:rFonts w:eastAsia="Times New Roman" w:cs="Times New Roman"/>
          <w:b/>
          <w:bCs/>
          <w:spacing w:val="4"/>
          <w:szCs w:val="28"/>
        </w:rPr>
        <w:t>7. M</w:t>
      </w:r>
      <w:r w:rsidRPr="00C4189A">
        <w:rPr>
          <w:rFonts w:eastAsia="Times New Roman" w:cs="Times New Roman"/>
          <w:b/>
          <w:bCs/>
          <w:spacing w:val="4"/>
          <w:szCs w:val="28"/>
          <w:lang w:val="vi-VN"/>
        </w:rPr>
        <w:t xml:space="preserve">ốc </w:t>
      </w:r>
      <w:r w:rsidRPr="00C4189A">
        <w:rPr>
          <w:rFonts w:eastAsia="Times New Roman" w:cs="Times New Roman"/>
          <w:b/>
          <w:bCs/>
          <w:spacing w:val="4"/>
          <w:szCs w:val="28"/>
        </w:rPr>
        <w:t>thời gian đánh giá</w:t>
      </w:r>
      <w:r w:rsidRPr="00C4189A">
        <w:rPr>
          <w:rFonts w:eastAsia="Times New Roman" w:cs="Times New Roman"/>
          <w:b/>
          <w:bCs/>
          <w:spacing w:val="4"/>
          <w:szCs w:val="28"/>
          <w:lang w:val="vi-VN"/>
        </w:rPr>
        <w:t xml:space="preserve"> và </w:t>
      </w:r>
      <w:r w:rsidRPr="00C4189A">
        <w:rPr>
          <w:rFonts w:eastAsia="Times New Roman" w:cs="Times New Roman"/>
          <w:b/>
          <w:bCs/>
          <w:spacing w:val="4"/>
          <w:szCs w:val="28"/>
        </w:rPr>
        <w:t>phân</w:t>
      </w:r>
      <w:r w:rsidRPr="00C4189A">
        <w:rPr>
          <w:rFonts w:eastAsia="Times New Roman" w:cs="Times New Roman"/>
          <w:b/>
          <w:bCs/>
          <w:spacing w:val="4"/>
          <w:szCs w:val="28"/>
          <w:lang w:val="vi-VN"/>
        </w:rPr>
        <w:t xml:space="preserve"> loại đạt tiêu chuẩn </w:t>
      </w:r>
      <w:r w:rsidRPr="00C4189A">
        <w:rPr>
          <w:rFonts w:eastAsia="Times New Roman" w:cs="Times New Roman"/>
          <w:b/>
          <w:spacing w:val="4"/>
          <w:szCs w:val="28"/>
        </w:rPr>
        <w:t>“An toàn về ANTT</w:t>
      </w:r>
      <w:r w:rsidRPr="00CF50DF">
        <w:rPr>
          <w:rFonts w:eastAsia="Times New Roman" w:cs="Times New Roman"/>
          <w:b/>
          <w:szCs w:val="28"/>
        </w:rPr>
        <w:t>”</w:t>
      </w:r>
    </w:p>
    <w:p w:rsidR="00B327C4" w:rsidRPr="00CF50DF" w:rsidRDefault="00B327C4" w:rsidP="0019629B">
      <w:pPr>
        <w:spacing w:before="100" w:after="100" w:line="240" w:lineRule="auto"/>
        <w:ind w:firstLine="709"/>
        <w:jc w:val="both"/>
        <w:rPr>
          <w:rFonts w:eastAsia="Times New Roman" w:cs="Times New Roman"/>
          <w:szCs w:val="28"/>
        </w:rPr>
      </w:pPr>
      <w:r w:rsidRPr="00CF50DF">
        <w:rPr>
          <w:rFonts w:eastAsia="Times New Roman" w:cs="Times New Roman"/>
          <w:bCs/>
          <w:szCs w:val="28"/>
        </w:rPr>
        <w:t xml:space="preserve">1. </w:t>
      </w:r>
      <w:r w:rsidRPr="00CF50DF">
        <w:rPr>
          <w:rFonts w:eastAsia="Times New Roman" w:cs="Times New Roman"/>
          <w:szCs w:val="28"/>
        </w:rPr>
        <w:t xml:space="preserve">Mốc thời gian </w:t>
      </w:r>
      <w:r w:rsidRPr="00CF50DF">
        <w:rPr>
          <w:rFonts w:eastAsia="Times New Roman" w:cs="Times New Roman"/>
          <w:szCs w:val="28"/>
          <w:lang w:val="vi-VN"/>
        </w:rPr>
        <w:t xml:space="preserve">đánh giá </w:t>
      </w:r>
      <w:r w:rsidRPr="00CF50DF">
        <w:rPr>
          <w:rFonts w:eastAsia="Times New Roman" w:cs="Times New Roman"/>
          <w:szCs w:val="28"/>
        </w:rPr>
        <w:t xml:space="preserve">thực hiện theo khoản 2, Điều 8 </w:t>
      </w:r>
      <w:r w:rsidRPr="00CF50DF">
        <w:rPr>
          <w:rFonts w:eastAsia="Calibri" w:cs="Times New Roman"/>
          <w:szCs w:val="28"/>
        </w:rPr>
        <w:t>Thông tư số 124/2021/TT-BCA.</w:t>
      </w:r>
    </w:p>
    <w:p w:rsidR="00B327C4" w:rsidRPr="00CF50DF" w:rsidRDefault="00B327C4" w:rsidP="0019629B">
      <w:pPr>
        <w:spacing w:before="100" w:after="100" w:line="240" w:lineRule="auto"/>
        <w:ind w:firstLine="709"/>
        <w:jc w:val="both"/>
        <w:rPr>
          <w:rFonts w:eastAsia="Times New Roman" w:cs="Times New Roman"/>
          <w:szCs w:val="28"/>
          <w:lang w:val="en-GB"/>
        </w:rPr>
      </w:pPr>
      <w:r w:rsidRPr="00CF50DF">
        <w:rPr>
          <w:rFonts w:eastAsia="Times New Roman" w:cs="Times New Roman"/>
          <w:bCs/>
          <w:szCs w:val="28"/>
        </w:rPr>
        <w:t>2. Căn cứ vào mức độ đạt các tiêu chí “An toàn về ANTT”tại Điều 3,</w:t>
      </w:r>
      <w:r w:rsidR="00CF50DF">
        <w:rPr>
          <w:rFonts w:eastAsia="Times New Roman" w:cs="Times New Roman"/>
          <w:bCs/>
          <w:szCs w:val="28"/>
        </w:rPr>
        <w:t xml:space="preserve"> </w:t>
      </w:r>
      <w:r w:rsidRPr="00CF50DF">
        <w:rPr>
          <w:rFonts w:eastAsia="Times New Roman" w:cs="Times New Roman"/>
          <w:bCs/>
          <w:szCs w:val="28"/>
        </w:rPr>
        <w:t>Đ</w:t>
      </w:r>
      <w:r w:rsidRPr="00CF50DF">
        <w:rPr>
          <w:rFonts w:eastAsia="Times New Roman" w:cs="Times New Roman"/>
          <w:bCs/>
          <w:szCs w:val="28"/>
          <w:lang w:val="vi-VN"/>
        </w:rPr>
        <w:t xml:space="preserve">iều </w:t>
      </w:r>
      <w:r w:rsidRPr="00CF50DF">
        <w:rPr>
          <w:rFonts w:eastAsia="Times New Roman" w:cs="Times New Roman"/>
          <w:bCs/>
          <w:szCs w:val="28"/>
        </w:rPr>
        <w:t>4,</w:t>
      </w:r>
      <w:r w:rsidR="00CF50DF">
        <w:rPr>
          <w:rFonts w:eastAsia="Times New Roman" w:cs="Times New Roman"/>
          <w:bCs/>
          <w:szCs w:val="28"/>
        </w:rPr>
        <w:t xml:space="preserve"> </w:t>
      </w:r>
      <w:r w:rsidRPr="00CF50DF">
        <w:rPr>
          <w:rFonts w:eastAsia="Times New Roman" w:cs="Times New Roman"/>
          <w:bCs/>
          <w:szCs w:val="28"/>
        </w:rPr>
        <w:t>Đ</w:t>
      </w:r>
      <w:r w:rsidRPr="00CF50DF">
        <w:rPr>
          <w:rFonts w:eastAsia="Times New Roman" w:cs="Times New Roman"/>
          <w:bCs/>
          <w:szCs w:val="28"/>
          <w:lang w:val="vi-VN"/>
        </w:rPr>
        <w:t xml:space="preserve">iều </w:t>
      </w:r>
      <w:r w:rsidRPr="00CF50DF">
        <w:rPr>
          <w:rFonts w:eastAsia="Times New Roman" w:cs="Times New Roman"/>
          <w:bCs/>
          <w:szCs w:val="28"/>
        </w:rPr>
        <w:t>5</w:t>
      </w:r>
      <w:r w:rsidRPr="00CF50DF">
        <w:rPr>
          <w:rFonts w:eastAsia="Times New Roman" w:cs="Times New Roman"/>
          <w:bCs/>
          <w:szCs w:val="28"/>
          <w:lang w:val="vi-VN"/>
        </w:rPr>
        <w:t xml:space="preserve">, </w:t>
      </w:r>
      <w:r w:rsidRPr="00CF50DF">
        <w:rPr>
          <w:rFonts w:eastAsia="Times New Roman" w:cs="Times New Roman"/>
          <w:bCs/>
          <w:szCs w:val="28"/>
        </w:rPr>
        <w:t>Đ</w:t>
      </w:r>
      <w:r w:rsidRPr="00CF50DF">
        <w:rPr>
          <w:rFonts w:eastAsia="Times New Roman" w:cs="Times New Roman"/>
          <w:bCs/>
          <w:szCs w:val="28"/>
          <w:lang w:val="vi-VN"/>
        </w:rPr>
        <w:t xml:space="preserve">iều </w:t>
      </w:r>
      <w:r w:rsidRPr="00CF50DF">
        <w:rPr>
          <w:rFonts w:eastAsia="Times New Roman" w:cs="Times New Roman"/>
          <w:bCs/>
          <w:szCs w:val="28"/>
        </w:rPr>
        <w:t>6 của Quy định này</w:t>
      </w:r>
      <w:r w:rsidRPr="00CF50DF">
        <w:rPr>
          <w:rFonts w:eastAsia="Times New Roman" w:cs="Times New Roman"/>
          <w:bCs/>
          <w:szCs w:val="28"/>
          <w:lang w:val="en-GB"/>
        </w:rPr>
        <w:t xml:space="preserve"> để tổ chức</w:t>
      </w:r>
      <w:r w:rsidRPr="00CF50DF">
        <w:rPr>
          <w:rFonts w:eastAsia="Times New Roman" w:cs="Times New Roman"/>
          <w:bCs/>
          <w:szCs w:val="28"/>
        </w:rPr>
        <w:t xml:space="preserve"> x</w:t>
      </w:r>
      <w:r w:rsidRPr="00CF50DF">
        <w:rPr>
          <w:rFonts w:eastAsia="Times New Roman" w:cs="Times New Roman"/>
          <w:bCs/>
          <w:szCs w:val="28"/>
          <w:lang w:val="vi-VN"/>
        </w:rPr>
        <w:t xml:space="preserve">ét duyệt, </w:t>
      </w:r>
      <w:r w:rsidRPr="00CF50DF">
        <w:rPr>
          <w:rFonts w:eastAsia="Times New Roman" w:cs="Times New Roman"/>
          <w:bCs/>
          <w:szCs w:val="28"/>
        </w:rPr>
        <w:t>phân</w:t>
      </w:r>
      <w:r w:rsidRPr="00CF50DF">
        <w:rPr>
          <w:rFonts w:eastAsia="Times New Roman" w:cs="Times New Roman"/>
          <w:bCs/>
          <w:szCs w:val="28"/>
          <w:lang w:val="vi-VN"/>
        </w:rPr>
        <w:t xml:space="preserve"> loại </w:t>
      </w:r>
      <w:r w:rsidRPr="00CF50DF">
        <w:rPr>
          <w:rFonts w:eastAsia="Times New Roman" w:cs="Times New Roman"/>
          <w:bCs/>
          <w:szCs w:val="28"/>
        </w:rPr>
        <w:t>các khu dân cư, xã, phường, thị trấn</w:t>
      </w:r>
      <w:r w:rsidRPr="00CF50DF">
        <w:rPr>
          <w:rFonts w:eastAsia="Times New Roman" w:cs="Times New Roman"/>
          <w:bCs/>
          <w:szCs w:val="28"/>
          <w:lang w:val="vi-VN"/>
        </w:rPr>
        <w:t xml:space="preserve">, CQDNCSGD </w:t>
      </w:r>
      <w:r w:rsidRPr="00CF50DF">
        <w:rPr>
          <w:rFonts w:eastAsia="Times New Roman" w:cs="Times New Roman"/>
          <w:bCs/>
          <w:szCs w:val="28"/>
        </w:rPr>
        <w:t>đạt ho</w:t>
      </w:r>
      <w:r w:rsidRPr="00CF50DF">
        <w:rPr>
          <w:rFonts w:eastAsia="Times New Roman" w:cs="Times New Roman"/>
          <w:bCs/>
          <w:szCs w:val="28"/>
          <w:lang w:val="vi-VN"/>
        </w:rPr>
        <w:t xml:space="preserve">ặc không đạt </w:t>
      </w:r>
      <w:r w:rsidRPr="00CF50DF">
        <w:rPr>
          <w:rFonts w:eastAsia="Times New Roman" w:cs="Times New Roman"/>
          <w:bCs/>
          <w:szCs w:val="28"/>
        </w:rPr>
        <w:t>tiêu chuẩn “An toàn về ANTT”</w:t>
      </w:r>
      <w:r w:rsidRPr="00CF50DF">
        <w:rPr>
          <w:rFonts w:eastAsia="Times New Roman" w:cs="Times New Roman"/>
          <w:bCs/>
          <w:szCs w:val="28"/>
          <w:lang w:val="en-GB"/>
        </w:rPr>
        <w:t>.</w:t>
      </w:r>
    </w:p>
    <w:p w:rsidR="00B327C4" w:rsidRPr="003D0D47" w:rsidRDefault="00B327C4" w:rsidP="0019629B">
      <w:pPr>
        <w:shd w:val="clear" w:color="auto" w:fill="FFFFFF"/>
        <w:spacing w:before="100" w:after="100" w:line="240" w:lineRule="auto"/>
        <w:ind w:firstLine="709"/>
        <w:jc w:val="both"/>
        <w:rPr>
          <w:rFonts w:ascii="Arial" w:eastAsia="Times New Roman" w:hAnsi="Arial" w:cs="Arial"/>
          <w:szCs w:val="28"/>
          <w:lang w:val="vi-VN"/>
        </w:rPr>
      </w:pPr>
      <w:r w:rsidRPr="003D0D47">
        <w:rPr>
          <w:rFonts w:eastAsia="Times New Roman" w:cs="Times New Roman"/>
          <w:b/>
          <w:bCs/>
          <w:szCs w:val="28"/>
        </w:rPr>
        <w:t xml:space="preserve">Điều </w:t>
      </w:r>
      <w:r w:rsidRPr="0095009B">
        <w:rPr>
          <w:rFonts w:eastAsia="Times New Roman" w:cs="Times New Roman"/>
          <w:b/>
          <w:bCs/>
          <w:spacing w:val="-4"/>
          <w:szCs w:val="28"/>
        </w:rPr>
        <w:t xml:space="preserve">8. Quy trình </w:t>
      </w:r>
      <w:r w:rsidRPr="0095009B">
        <w:rPr>
          <w:rFonts w:eastAsia="Times New Roman" w:cs="Times New Roman"/>
          <w:b/>
          <w:bCs/>
          <w:spacing w:val="-4"/>
          <w:szCs w:val="28"/>
          <w:lang w:val="vi-VN"/>
        </w:rPr>
        <w:t>đ</w:t>
      </w:r>
      <w:r w:rsidRPr="0095009B">
        <w:rPr>
          <w:rFonts w:eastAsia="Times New Roman" w:cs="Times New Roman"/>
          <w:b/>
          <w:bCs/>
          <w:spacing w:val="-4"/>
          <w:szCs w:val="28"/>
        </w:rPr>
        <w:t>ăng</w:t>
      </w:r>
      <w:r w:rsidRPr="0095009B">
        <w:rPr>
          <w:rFonts w:eastAsia="Times New Roman" w:cs="Times New Roman"/>
          <w:b/>
          <w:bCs/>
          <w:spacing w:val="-4"/>
          <w:szCs w:val="28"/>
          <w:lang w:val="vi-VN"/>
        </w:rPr>
        <w:t xml:space="preserve"> ký </w:t>
      </w:r>
      <w:r w:rsidRPr="0095009B">
        <w:rPr>
          <w:rFonts w:eastAsia="Times New Roman" w:cs="Times New Roman"/>
          <w:b/>
          <w:bCs/>
          <w:spacing w:val="-4"/>
          <w:szCs w:val="28"/>
        </w:rPr>
        <w:t xml:space="preserve">phấn đấu </w:t>
      </w:r>
      <w:r w:rsidRPr="0095009B">
        <w:rPr>
          <w:rFonts w:eastAsia="Calibri" w:cs="Times New Roman"/>
          <w:b/>
          <w:spacing w:val="-4"/>
          <w:szCs w:val="28"/>
        </w:rPr>
        <w:t>đạt tiêu chuẩn “An toàn về ANTT</w:t>
      </w:r>
      <w:r w:rsidRPr="003D0D47">
        <w:rPr>
          <w:rFonts w:eastAsia="Calibri" w:cs="Times New Roman"/>
          <w:b/>
          <w:szCs w:val="28"/>
        </w:rPr>
        <w:t>”</w:t>
      </w:r>
    </w:p>
    <w:p w:rsidR="00B327C4" w:rsidRPr="00992723" w:rsidRDefault="00B327C4" w:rsidP="0019629B">
      <w:pPr>
        <w:spacing w:before="100" w:after="100" w:line="240" w:lineRule="auto"/>
        <w:ind w:firstLine="709"/>
        <w:jc w:val="both"/>
        <w:rPr>
          <w:rFonts w:eastAsia="Times New Roman" w:cs="Times New Roman"/>
          <w:spacing w:val="4"/>
          <w:szCs w:val="28"/>
          <w:lang w:val="vi-VN"/>
        </w:rPr>
      </w:pPr>
      <w:r w:rsidRPr="00992723">
        <w:rPr>
          <w:rFonts w:eastAsia="Times New Roman" w:cs="Times New Roman"/>
          <w:bCs/>
          <w:spacing w:val="4"/>
          <w:szCs w:val="28"/>
        </w:rPr>
        <w:t>1.</w:t>
      </w:r>
      <w:r w:rsidR="00CF50DF">
        <w:rPr>
          <w:rFonts w:eastAsia="Times New Roman" w:cs="Times New Roman"/>
          <w:bCs/>
          <w:spacing w:val="4"/>
          <w:szCs w:val="28"/>
        </w:rPr>
        <w:t xml:space="preserve"> </w:t>
      </w:r>
      <w:r w:rsidRPr="00E150FD">
        <w:rPr>
          <w:rFonts w:eastAsia="Times New Roman" w:cs="Times New Roman"/>
          <w:spacing w:val="4"/>
          <w:szCs w:val="28"/>
        </w:rPr>
        <w:t>Tháng 01</w:t>
      </w:r>
      <w:r w:rsidR="00CF50DF">
        <w:rPr>
          <w:rFonts w:eastAsia="Times New Roman" w:cs="Times New Roman"/>
          <w:spacing w:val="4"/>
          <w:szCs w:val="28"/>
        </w:rPr>
        <w:t xml:space="preserve"> </w:t>
      </w:r>
      <w:r w:rsidRPr="00E150FD">
        <w:rPr>
          <w:rFonts w:eastAsia="Times New Roman" w:cs="Times New Roman"/>
          <w:spacing w:val="4"/>
          <w:szCs w:val="28"/>
        </w:rPr>
        <w:t>h</w:t>
      </w:r>
      <w:r w:rsidRPr="00E150FD">
        <w:rPr>
          <w:rFonts w:eastAsia="Times New Roman" w:cs="Times New Roman"/>
          <w:spacing w:val="4"/>
          <w:szCs w:val="28"/>
          <w:lang w:val="vi-VN"/>
        </w:rPr>
        <w:t>ằng năm</w:t>
      </w:r>
      <w:r w:rsidRPr="00992723">
        <w:rPr>
          <w:rFonts w:eastAsia="Times New Roman" w:cs="Times New Roman"/>
          <w:spacing w:val="4"/>
          <w:szCs w:val="28"/>
          <w:lang w:val="vi-VN"/>
        </w:rPr>
        <w:t xml:space="preserve">, </w:t>
      </w:r>
      <w:r w:rsidRPr="00992723">
        <w:rPr>
          <w:rFonts w:eastAsia="Times New Roman" w:cs="Times New Roman"/>
          <w:spacing w:val="4"/>
          <w:szCs w:val="28"/>
        </w:rPr>
        <w:t>các khu</w:t>
      </w:r>
      <w:r w:rsidRPr="00992723">
        <w:rPr>
          <w:rFonts w:eastAsia="Times New Roman" w:cs="Times New Roman"/>
          <w:spacing w:val="4"/>
          <w:szCs w:val="28"/>
          <w:lang w:val="vi-VN"/>
        </w:rPr>
        <w:t xml:space="preserve"> dân cư, </w:t>
      </w:r>
      <w:r w:rsidRPr="00992723">
        <w:rPr>
          <w:rFonts w:eastAsia="Times New Roman" w:cs="Times New Roman"/>
          <w:spacing w:val="4"/>
          <w:szCs w:val="28"/>
        </w:rPr>
        <w:t xml:space="preserve">xã, phường, thị trấn, </w:t>
      </w:r>
      <w:r w:rsidRPr="00992723">
        <w:rPr>
          <w:rFonts w:eastAsia="Times New Roman" w:cs="Times New Roman"/>
          <w:spacing w:val="4"/>
          <w:szCs w:val="28"/>
          <w:lang w:val="vi-VN"/>
        </w:rPr>
        <w:t>CQDNCSGD đăng ký phấn đấu đạt tiêu chuẩn “An toàn về ANTT”</w:t>
      </w:r>
      <w:r w:rsidRPr="00992723">
        <w:rPr>
          <w:rFonts w:eastAsia="Times New Roman" w:cs="Times New Roman"/>
          <w:spacing w:val="4"/>
          <w:szCs w:val="28"/>
        </w:rPr>
        <w:t xml:space="preserve"> theo</w:t>
      </w:r>
      <w:r w:rsidRPr="00992723">
        <w:rPr>
          <w:rFonts w:eastAsia="Times New Roman" w:cs="Times New Roman"/>
          <w:spacing w:val="4"/>
          <w:szCs w:val="28"/>
          <w:lang w:val="vi-VN"/>
        </w:rPr>
        <w:t xml:space="preserve"> các tiêu chí </w:t>
      </w:r>
      <w:r w:rsidRPr="00992723">
        <w:rPr>
          <w:rFonts w:eastAsia="Times New Roman" w:cs="Times New Roman"/>
          <w:bCs/>
          <w:spacing w:val="4"/>
          <w:szCs w:val="28"/>
        </w:rPr>
        <w:t>tại Điều 3,</w:t>
      </w:r>
      <w:r w:rsidR="00CF50DF">
        <w:rPr>
          <w:rFonts w:eastAsia="Times New Roman" w:cs="Times New Roman"/>
          <w:bCs/>
          <w:spacing w:val="4"/>
          <w:szCs w:val="28"/>
        </w:rPr>
        <w:t xml:space="preserve"> </w:t>
      </w:r>
      <w:r w:rsidRPr="00992723">
        <w:rPr>
          <w:rFonts w:eastAsia="Times New Roman" w:cs="Times New Roman"/>
          <w:bCs/>
          <w:spacing w:val="4"/>
          <w:szCs w:val="28"/>
        </w:rPr>
        <w:t>Đ</w:t>
      </w:r>
      <w:r w:rsidRPr="00992723">
        <w:rPr>
          <w:rFonts w:eastAsia="Times New Roman" w:cs="Times New Roman"/>
          <w:bCs/>
          <w:spacing w:val="4"/>
          <w:szCs w:val="28"/>
          <w:lang w:val="vi-VN"/>
        </w:rPr>
        <w:t xml:space="preserve">iều </w:t>
      </w:r>
      <w:r w:rsidRPr="00992723">
        <w:rPr>
          <w:rFonts w:eastAsia="Times New Roman" w:cs="Times New Roman"/>
          <w:bCs/>
          <w:spacing w:val="4"/>
          <w:szCs w:val="28"/>
        </w:rPr>
        <w:t>4,</w:t>
      </w:r>
      <w:r w:rsidR="00CF50DF">
        <w:rPr>
          <w:rFonts w:eastAsia="Times New Roman" w:cs="Times New Roman"/>
          <w:bCs/>
          <w:spacing w:val="4"/>
          <w:szCs w:val="28"/>
        </w:rPr>
        <w:t xml:space="preserve"> </w:t>
      </w:r>
      <w:r w:rsidRPr="00992723">
        <w:rPr>
          <w:rFonts w:eastAsia="Times New Roman" w:cs="Times New Roman"/>
          <w:bCs/>
          <w:spacing w:val="4"/>
          <w:szCs w:val="28"/>
        </w:rPr>
        <w:t>Đ</w:t>
      </w:r>
      <w:r w:rsidRPr="00992723">
        <w:rPr>
          <w:rFonts w:eastAsia="Times New Roman" w:cs="Times New Roman"/>
          <w:bCs/>
          <w:spacing w:val="4"/>
          <w:szCs w:val="28"/>
          <w:lang w:val="vi-VN"/>
        </w:rPr>
        <w:t xml:space="preserve">iều </w:t>
      </w:r>
      <w:r w:rsidRPr="00992723">
        <w:rPr>
          <w:rFonts w:eastAsia="Times New Roman" w:cs="Times New Roman"/>
          <w:bCs/>
          <w:spacing w:val="4"/>
          <w:szCs w:val="28"/>
        </w:rPr>
        <w:t>5</w:t>
      </w:r>
      <w:r w:rsidRPr="00992723">
        <w:rPr>
          <w:rFonts w:eastAsia="Times New Roman" w:cs="Times New Roman"/>
          <w:bCs/>
          <w:spacing w:val="4"/>
          <w:szCs w:val="28"/>
          <w:lang w:val="vi-VN"/>
        </w:rPr>
        <w:t xml:space="preserve">, </w:t>
      </w:r>
      <w:r w:rsidRPr="00992723">
        <w:rPr>
          <w:rFonts w:eastAsia="Times New Roman" w:cs="Times New Roman"/>
          <w:bCs/>
          <w:spacing w:val="4"/>
          <w:szCs w:val="28"/>
        </w:rPr>
        <w:t>Đ</w:t>
      </w:r>
      <w:r w:rsidRPr="00992723">
        <w:rPr>
          <w:rFonts w:eastAsia="Times New Roman" w:cs="Times New Roman"/>
          <w:bCs/>
          <w:spacing w:val="4"/>
          <w:szCs w:val="28"/>
          <w:lang w:val="vi-VN"/>
        </w:rPr>
        <w:t xml:space="preserve">iều </w:t>
      </w:r>
      <w:r w:rsidRPr="00992723">
        <w:rPr>
          <w:rFonts w:eastAsia="Times New Roman" w:cs="Times New Roman"/>
          <w:bCs/>
          <w:spacing w:val="4"/>
          <w:szCs w:val="28"/>
        </w:rPr>
        <w:t>6</w:t>
      </w:r>
      <w:r w:rsidRPr="00992723">
        <w:rPr>
          <w:rFonts w:eastAsia="Times New Roman" w:cs="Times New Roman"/>
          <w:bCs/>
          <w:spacing w:val="4"/>
          <w:szCs w:val="28"/>
          <w:lang w:val="vi-VN"/>
        </w:rPr>
        <w:t xml:space="preserve"> của </w:t>
      </w:r>
      <w:r w:rsidRPr="00992723">
        <w:rPr>
          <w:rFonts w:eastAsia="Times New Roman" w:cs="Times New Roman"/>
          <w:spacing w:val="4"/>
          <w:szCs w:val="28"/>
          <w:lang w:val="vi-VN"/>
        </w:rPr>
        <w:t>Quy định này</w:t>
      </w:r>
      <w:r>
        <w:rPr>
          <w:rFonts w:eastAsia="Times New Roman" w:cs="Times New Roman"/>
          <w:spacing w:val="4"/>
          <w:szCs w:val="28"/>
          <w:lang w:val="en-GB"/>
        </w:rPr>
        <w:t>;</w:t>
      </w:r>
      <w:r w:rsidR="00CF50DF">
        <w:rPr>
          <w:rFonts w:eastAsia="Times New Roman" w:cs="Times New Roman"/>
          <w:spacing w:val="4"/>
          <w:szCs w:val="28"/>
          <w:lang w:val="en-GB"/>
        </w:rPr>
        <w:t xml:space="preserve"> </w:t>
      </w:r>
      <w:r w:rsidRPr="00FF7352">
        <w:rPr>
          <w:rFonts w:eastAsia="Times New Roman" w:cs="Times New Roman"/>
          <w:iCs/>
          <w:spacing w:val="4"/>
          <w:szCs w:val="28"/>
          <w:lang w:val="vi-VN"/>
        </w:rPr>
        <w:t>đ</w:t>
      </w:r>
      <w:r w:rsidRPr="00992723">
        <w:rPr>
          <w:rFonts w:eastAsia="Times New Roman" w:cs="Times New Roman"/>
          <w:spacing w:val="4"/>
          <w:szCs w:val="28"/>
          <w:lang w:val="vi-VN"/>
        </w:rPr>
        <w:t xml:space="preserve">ối với khu dân cư: </w:t>
      </w:r>
      <w:r w:rsidRPr="00FF7352">
        <w:rPr>
          <w:rFonts w:eastAsia="Times New Roman" w:cs="Times New Roman"/>
          <w:spacing w:val="4"/>
          <w:szCs w:val="28"/>
          <w:lang w:val="vi-VN"/>
        </w:rPr>
        <w:t>đ</w:t>
      </w:r>
      <w:r w:rsidRPr="00992723">
        <w:rPr>
          <w:rFonts w:eastAsia="Calibri" w:cs="Times New Roman"/>
          <w:spacing w:val="4"/>
          <w:szCs w:val="28"/>
          <w:lang w:val="vi-VN"/>
        </w:rPr>
        <w:t xml:space="preserve">ại diện khu dân cư </w:t>
      </w:r>
      <w:r w:rsidRPr="00992723">
        <w:rPr>
          <w:rFonts w:eastAsia="Calibri" w:cs="Times New Roman"/>
          <w:spacing w:val="4"/>
          <w:szCs w:val="28"/>
        </w:rPr>
        <w:t>tổng hợp danh sách các hộ gia đình đăng ký tham gia thực hiện</w:t>
      </w:r>
      <w:r w:rsidRPr="00992723">
        <w:rPr>
          <w:rFonts w:eastAsia="Calibri" w:cs="Times New Roman"/>
          <w:spacing w:val="4"/>
          <w:szCs w:val="28"/>
          <w:lang w:val="vi-VN"/>
        </w:rPr>
        <w:t>.</w:t>
      </w:r>
    </w:p>
    <w:p w:rsidR="00B327C4" w:rsidRPr="005C2CC1" w:rsidRDefault="00B327C4" w:rsidP="0019629B">
      <w:pPr>
        <w:shd w:val="clear" w:color="auto" w:fill="FFFFFF"/>
        <w:spacing w:before="100" w:after="100" w:line="240" w:lineRule="auto"/>
        <w:ind w:firstLine="709"/>
        <w:jc w:val="both"/>
        <w:rPr>
          <w:rFonts w:eastAsia="Times New Roman" w:cs="Times New Roman"/>
          <w:bCs/>
          <w:szCs w:val="28"/>
          <w:lang w:val="vi-VN"/>
        </w:rPr>
      </w:pPr>
      <w:r w:rsidRPr="005C2CC1">
        <w:rPr>
          <w:rFonts w:eastAsia="Times New Roman" w:cs="Times New Roman"/>
          <w:szCs w:val="28"/>
        </w:rPr>
        <w:t>2.</w:t>
      </w:r>
      <w:r w:rsidR="00CF50DF">
        <w:rPr>
          <w:rFonts w:eastAsia="Times New Roman" w:cs="Times New Roman"/>
          <w:szCs w:val="28"/>
        </w:rPr>
        <w:t xml:space="preserve"> </w:t>
      </w:r>
      <w:r w:rsidRPr="005C2CC1">
        <w:rPr>
          <w:rFonts w:eastAsia="Times New Roman" w:cs="Times New Roman"/>
          <w:bCs/>
          <w:szCs w:val="28"/>
        </w:rPr>
        <w:t>Hồ sơ</w:t>
      </w:r>
      <w:r w:rsidRPr="005C2CC1">
        <w:rPr>
          <w:rFonts w:eastAsia="Times New Roman" w:cs="Times New Roman"/>
          <w:bCs/>
          <w:szCs w:val="28"/>
          <w:lang w:val="vi-VN"/>
        </w:rPr>
        <w:t xml:space="preserve"> đăng ký</w:t>
      </w:r>
      <w:r w:rsidRPr="005C2CC1">
        <w:rPr>
          <w:rFonts w:eastAsia="Times New Roman" w:cs="Times New Roman"/>
          <w:bCs/>
          <w:szCs w:val="28"/>
        </w:rPr>
        <w:t xml:space="preserve"> thực hiện theo điểm a, khoản 2 Điều 9 </w:t>
      </w:r>
      <w:r w:rsidRPr="005C2CC1">
        <w:rPr>
          <w:rFonts w:eastAsia="Calibri" w:cs="Times New Roman"/>
          <w:szCs w:val="28"/>
        </w:rPr>
        <w:t>Thông tư số 124/2021/TT-BCA</w:t>
      </w:r>
      <w:r w:rsidRPr="005C2CC1">
        <w:rPr>
          <w:rFonts w:eastAsia="Calibri" w:cs="Times New Roman"/>
          <w:szCs w:val="28"/>
          <w:lang w:val="vi-VN"/>
        </w:rPr>
        <w:t>.</w:t>
      </w:r>
    </w:p>
    <w:p w:rsidR="00B327C4" w:rsidRPr="003D0D47" w:rsidRDefault="00B327C4" w:rsidP="006620A8">
      <w:pPr>
        <w:shd w:val="clear" w:color="auto" w:fill="FFFFFF"/>
        <w:spacing w:before="80" w:after="80" w:line="240" w:lineRule="auto"/>
        <w:ind w:firstLine="709"/>
        <w:jc w:val="both"/>
        <w:rPr>
          <w:rFonts w:eastAsia="Times New Roman" w:cs="Times New Roman"/>
          <w:szCs w:val="28"/>
          <w:lang w:val="vi-VN"/>
        </w:rPr>
      </w:pPr>
      <w:r w:rsidRPr="003D0D47">
        <w:rPr>
          <w:rFonts w:eastAsia="Times New Roman" w:cs="Times New Roman"/>
          <w:szCs w:val="28"/>
        </w:rPr>
        <w:t>3. Quy trình</w:t>
      </w:r>
      <w:r w:rsidRPr="003D0D47">
        <w:rPr>
          <w:rFonts w:eastAsia="Times New Roman" w:cs="Times New Roman"/>
          <w:szCs w:val="28"/>
          <w:lang w:val="vi-VN"/>
        </w:rPr>
        <w:t xml:space="preserve"> đăng ký </w:t>
      </w:r>
    </w:p>
    <w:p w:rsidR="00B327C4" w:rsidRPr="00992723" w:rsidRDefault="00B327C4" w:rsidP="006620A8">
      <w:pPr>
        <w:shd w:val="clear" w:color="auto" w:fill="FFFFFF"/>
        <w:spacing w:before="80" w:after="80" w:line="240" w:lineRule="auto"/>
        <w:ind w:firstLine="709"/>
        <w:jc w:val="both"/>
        <w:rPr>
          <w:rFonts w:eastAsia="Times New Roman" w:cs="Times New Roman"/>
          <w:bCs/>
          <w:color w:val="FF0000"/>
          <w:szCs w:val="28"/>
        </w:rPr>
      </w:pPr>
      <w:r w:rsidRPr="003D0D47">
        <w:rPr>
          <w:rFonts w:eastAsia="Times New Roman" w:cs="Times New Roman"/>
          <w:szCs w:val="28"/>
        </w:rPr>
        <w:t>a)</w:t>
      </w:r>
      <w:r w:rsidRPr="003D0D47">
        <w:rPr>
          <w:rFonts w:eastAsia="Times New Roman" w:cs="Times New Roman"/>
          <w:szCs w:val="28"/>
          <w:lang w:val="vi-VN"/>
        </w:rPr>
        <w:t xml:space="preserve"> Các khu dân cư, cơ quan, cơ sở giáo dục thuộc cấp xã quản lý hoặc được ủy quyền cho cấp xã quản lý gửi hồ sơ đăng ký về UBND cấp xã </w:t>
      </w:r>
      <w:r w:rsidRPr="003D0D47">
        <w:rPr>
          <w:rFonts w:eastAsia="Times New Roman" w:cs="Times New Roman"/>
          <w:iCs/>
          <w:szCs w:val="28"/>
          <w:lang w:val="vi-VN"/>
        </w:rPr>
        <w:t>(qua Công an cấp xã)</w:t>
      </w:r>
      <w:r w:rsidR="00CF50DF">
        <w:rPr>
          <w:rFonts w:eastAsia="Times New Roman" w:cs="Times New Roman"/>
          <w:iCs/>
          <w:szCs w:val="28"/>
        </w:rPr>
        <w:t xml:space="preserve"> </w:t>
      </w:r>
      <w:r w:rsidRPr="00E150FD">
        <w:rPr>
          <w:rFonts w:eastAsia="Times New Roman" w:cs="Times New Roman"/>
          <w:szCs w:val="28"/>
          <w:lang w:val="vi-VN"/>
        </w:rPr>
        <w:t>xong trước ngày 15 tháng 01 hằng năm.</w:t>
      </w:r>
    </w:p>
    <w:p w:rsidR="00B327C4" w:rsidRPr="00E150FD" w:rsidRDefault="00B327C4" w:rsidP="006620A8">
      <w:pPr>
        <w:spacing w:before="80" w:after="80" w:line="240" w:lineRule="auto"/>
        <w:ind w:firstLine="709"/>
        <w:jc w:val="both"/>
        <w:rPr>
          <w:rFonts w:eastAsia="Times New Roman" w:cs="Times New Roman"/>
          <w:spacing w:val="4"/>
          <w:szCs w:val="28"/>
          <w:lang w:val="vi-VN"/>
        </w:rPr>
      </w:pPr>
      <w:r w:rsidRPr="00992723">
        <w:rPr>
          <w:rFonts w:eastAsia="Times New Roman" w:cs="Times New Roman"/>
          <w:spacing w:val="4"/>
          <w:szCs w:val="28"/>
        </w:rPr>
        <w:t>b)</w:t>
      </w:r>
      <w:r w:rsidRPr="00992723">
        <w:rPr>
          <w:rFonts w:eastAsia="Times New Roman" w:cs="Times New Roman"/>
          <w:spacing w:val="4"/>
          <w:szCs w:val="28"/>
          <w:lang w:val="vi-VN"/>
        </w:rPr>
        <w:t xml:space="preserve"> Các </w:t>
      </w:r>
      <w:r w:rsidRPr="00992723">
        <w:rPr>
          <w:rFonts w:eastAsia="Times New Roman" w:cs="Times New Roman"/>
          <w:spacing w:val="4"/>
          <w:szCs w:val="28"/>
        </w:rPr>
        <w:t>xã, phường, thị trấn, CQDNCSGD thuộc cấp huyện</w:t>
      </w:r>
      <w:r w:rsidR="00CF50DF">
        <w:rPr>
          <w:rFonts w:eastAsia="Times New Roman" w:cs="Times New Roman"/>
          <w:spacing w:val="4"/>
          <w:szCs w:val="28"/>
        </w:rPr>
        <w:t xml:space="preserve"> </w:t>
      </w:r>
      <w:r w:rsidRPr="00992723">
        <w:rPr>
          <w:rFonts w:eastAsia="Times New Roman" w:cs="Times New Roman"/>
          <w:spacing w:val="4"/>
          <w:szCs w:val="28"/>
        </w:rPr>
        <w:t>quản lý</w:t>
      </w:r>
      <w:r w:rsidRPr="00992723">
        <w:rPr>
          <w:rFonts w:eastAsia="Times New Roman" w:cs="Times New Roman"/>
          <w:spacing w:val="4"/>
          <w:szCs w:val="28"/>
          <w:lang w:val="vi-VN"/>
        </w:rPr>
        <w:t xml:space="preserve"> gửi hồ sơ </w:t>
      </w:r>
      <w:r w:rsidRPr="00992723">
        <w:rPr>
          <w:rFonts w:eastAsia="Times New Roman" w:cs="Times New Roman"/>
          <w:spacing w:val="4"/>
          <w:szCs w:val="28"/>
        </w:rPr>
        <w:t>đăng ký</w:t>
      </w:r>
      <w:r w:rsidRPr="00992723">
        <w:rPr>
          <w:rFonts w:eastAsia="Times New Roman" w:cs="Times New Roman"/>
          <w:spacing w:val="4"/>
          <w:szCs w:val="28"/>
          <w:lang w:val="vi-VN"/>
        </w:rPr>
        <w:t xml:space="preserve"> về </w:t>
      </w:r>
      <w:r w:rsidRPr="00992723">
        <w:rPr>
          <w:rFonts w:eastAsia="Times New Roman" w:cs="Times New Roman"/>
          <w:spacing w:val="4"/>
          <w:szCs w:val="28"/>
        </w:rPr>
        <w:t>UBND c</w:t>
      </w:r>
      <w:r w:rsidRPr="00992723">
        <w:rPr>
          <w:rFonts w:eastAsia="Times New Roman" w:cs="Times New Roman"/>
          <w:spacing w:val="4"/>
          <w:szCs w:val="28"/>
          <w:lang w:val="vi-VN"/>
        </w:rPr>
        <w:t xml:space="preserve">ấp huyện </w:t>
      </w:r>
      <w:bookmarkStart w:id="8" w:name="_Hlk107474235"/>
      <w:r w:rsidRPr="00992723">
        <w:rPr>
          <w:rFonts w:eastAsia="Times New Roman" w:cs="Times New Roman"/>
          <w:iCs/>
          <w:spacing w:val="4"/>
          <w:szCs w:val="28"/>
          <w:lang w:val="vi-VN"/>
        </w:rPr>
        <w:t>(</w:t>
      </w:r>
      <w:r w:rsidRPr="00992723">
        <w:rPr>
          <w:rFonts w:eastAsia="Times New Roman" w:cs="Times New Roman"/>
          <w:iCs/>
          <w:spacing w:val="4"/>
          <w:szCs w:val="28"/>
        </w:rPr>
        <w:t>qua</w:t>
      </w:r>
      <w:r w:rsidRPr="00992723">
        <w:rPr>
          <w:rFonts w:eastAsia="Times New Roman" w:cs="Times New Roman"/>
          <w:iCs/>
          <w:spacing w:val="4"/>
          <w:szCs w:val="28"/>
          <w:lang w:val="vi-VN"/>
        </w:rPr>
        <w:t xml:space="preserve"> Công</w:t>
      </w:r>
      <w:r w:rsidRPr="00992723">
        <w:rPr>
          <w:rFonts w:eastAsia="Times New Roman" w:cs="Times New Roman"/>
          <w:iCs/>
          <w:spacing w:val="4"/>
          <w:szCs w:val="28"/>
          <w:lang w:val="en-GB"/>
        </w:rPr>
        <w:t xml:space="preserve"> an</w:t>
      </w:r>
      <w:r w:rsidRPr="00992723">
        <w:rPr>
          <w:rFonts w:eastAsia="Times New Roman" w:cs="Times New Roman"/>
          <w:iCs/>
          <w:spacing w:val="4"/>
          <w:szCs w:val="28"/>
          <w:lang w:val="vi-VN"/>
        </w:rPr>
        <w:t xml:space="preserve"> cấp huyện)</w:t>
      </w:r>
      <w:bookmarkEnd w:id="8"/>
      <w:r w:rsidR="00CF50DF">
        <w:rPr>
          <w:rFonts w:eastAsia="Times New Roman" w:cs="Times New Roman"/>
          <w:iCs/>
          <w:spacing w:val="4"/>
          <w:szCs w:val="28"/>
        </w:rPr>
        <w:t xml:space="preserve"> </w:t>
      </w:r>
      <w:r w:rsidRPr="00E150FD">
        <w:rPr>
          <w:rFonts w:eastAsia="Times New Roman" w:cs="Times New Roman"/>
          <w:spacing w:val="4"/>
          <w:szCs w:val="28"/>
          <w:lang w:val="vi-VN"/>
        </w:rPr>
        <w:t xml:space="preserve">xong trước ngày </w:t>
      </w:r>
      <w:r w:rsidRPr="00E150FD">
        <w:rPr>
          <w:rFonts w:eastAsia="Times New Roman" w:cs="Times New Roman"/>
          <w:spacing w:val="4"/>
          <w:szCs w:val="28"/>
          <w:lang w:val="en-GB"/>
        </w:rPr>
        <w:t>15</w:t>
      </w:r>
      <w:r w:rsidRPr="00E150FD">
        <w:rPr>
          <w:rFonts w:eastAsia="Times New Roman" w:cs="Times New Roman"/>
          <w:spacing w:val="4"/>
          <w:szCs w:val="28"/>
          <w:lang w:val="vi-VN"/>
        </w:rPr>
        <w:t xml:space="preserve"> tháng 01 hằng năm.</w:t>
      </w:r>
    </w:p>
    <w:p w:rsidR="00B327C4" w:rsidRPr="00FF7352" w:rsidRDefault="00B327C4" w:rsidP="006620A8">
      <w:pPr>
        <w:spacing w:before="80" w:after="80" w:line="240" w:lineRule="auto"/>
        <w:ind w:firstLine="709"/>
        <w:jc w:val="both"/>
        <w:rPr>
          <w:rFonts w:eastAsia="Times New Roman" w:cs="Times New Roman"/>
          <w:iCs/>
          <w:szCs w:val="28"/>
          <w:lang w:val="vi-VN"/>
        </w:rPr>
      </w:pPr>
      <w:r w:rsidRPr="00FF7352">
        <w:rPr>
          <w:rFonts w:eastAsia="Times New Roman" w:cs="Times New Roman"/>
          <w:szCs w:val="28"/>
        </w:rPr>
        <w:t>c)</w:t>
      </w:r>
      <w:r w:rsidR="00CF50DF">
        <w:rPr>
          <w:rFonts w:eastAsia="Times New Roman" w:cs="Times New Roman"/>
          <w:szCs w:val="28"/>
        </w:rPr>
        <w:t xml:space="preserve"> </w:t>
      </w:r>
      <w:r w:rsidRPr="00FF7352">
        <w:rPr>
          <w:rFonts w:eastAsia="Times New Roman" w:cs="Times New Roman"/>
          <w:szCs w:val="28"/>
        </w:rPr>
        <w:t>Các CQDNCSGD thuộc cấp tỉnh quản lý</w:t>
      </w:r>
      <w:r w:rsidRPr="00FF7352">
        <w:rPr>
          <w:rFonts w:eastAsia="Times New Roman" w:cs="Times New Roman"/>
          <w:szCs w:val="28"/>
          <w:lang w:val="vi-VN"/>
        </w:rPr>
        <w:t xml:space="preserve"> và các CQDNCSGD Trung ương trên địa bàn tỉnh</w:t>
      </w:r>
      <w:r w:rsidR="00CF50DF">
        <w:rPr>
          <w:rFonts w:eastAsia="Times New Roman" w:cs="Times New Roman"/>
          <w:szCs w:val="28"/>
        </w:rPr>
        <w:t xml:space="preserve"> </w:t>
      </w:r>
      <w:r w:rsidRPr="00FF7352">
        <w:rPr>
          <w:rFonts w:eastAsia="Times New Roman" w:cs="Times New Roman"/>
          <w:iCs/>
          <w:szCs w:val="28"/>
        </w:rPr>
        <w:t>(Đơn vị cấp 1)</w:t>
      </w:r>
      <w:r w:rsidRPr="00FF7352">
        <w:rPr>
          <w:rFonts w:eastAsia="Times New Roman" w:cs="Times New Roman"/>
          <w:szCs w:val="28"/>
          <w:lang w:val="vi-VN"/>
        </w:rPr>
        <w:t xml:space="preserve"> gửi hồ sơ đăng ký </w:t>
      </w:r>
      <w:r w:rsidRPr="00FF7352">
        <w:rPr>
          <w:rFonts w:eastAsia="Times New Roman" w:cs="Times New Roman"/>
          <w:szCs w:val="28"/>
        </w:rPr>
        <w:t>về UBND</w:t>
      </w:r>
      <w:r w:rsidRPr="00FF7352">
        <w:rPr>
          <w:rFonts w:eastAsia="Times New Roman" w:cs="Times New Roman"/>
          <w:szCs w:val="28"/>
          <w:lang w:val="vi-VN"/>
        </w:rPr>
        <w:t xml:space="preserve"> tỉnh </w:t>
      </w:r>
      <w:r w:rsidRPr="00FF7352">
        <w:rPr>
          <w:rFonts w:eastAsia="Times New Roman" w:cs="Times New Roman"/>
          <w:iCs/>
          <w:szCs w:val="28"/>
          <w:lang w:val="vi-VN"/>
        </w:rPr>
        <w:t>(</w:t>
      </w:r>
      <w:r w:rsidRPr="00FF7352">
        <w:rPr>
          <w:rFonts w:eastAsia="Times New Roman" w:cs="Times New Roman"/>
          <w:iCs/>
          <w:szCs w:val="28"/>
        </w:rPr>
        <w:t>qua</w:t>
      </w:r>
      <w:r w:rsidRPr="00FF7352">
        <w:rPr>
          <w:rFonts w:eastAsia="Times New Roman" w:cs="Times New Roman"/>
          <w:iCs/>
          <w:szCs w:val="28"/>
          <w:lang w:val="vi-VN"/>
        </w:rPr>
        <w:t xml:space="preserve"> Công</w:t>
      </w:r>
      <w:r w:rsidRPr="00FF7352">
        <w:rPr>
          <w:rFonts w:eastAsia="Times New Roman" w:cs="Times New Roman"/>
          <w:iCs/>
          <w:szCs w:val="28"/>
          <w:lang w:val="en-GB"/>
        </w:rPr>
        <w:t xml:space="preserve"> an</w:t>
      </w:r>
      <w:r w:rsidR="00CF50DF">
        <w:rPr>
          <w:rFonts w:eastAsia="Times New Roman" w:cs="Times New Roman"/>
          <w:iCs/>
          <w:szCs w:val="28"/>
          <w:lang w:val="en-GB"/>
        </w:rPr>
        <w:t xml:space="preserve"> </w:t>
      </w:r>
      <w:r w:rsidRPr="00FF7352">
        <w:rPr>
          <w:rFonts w:eastAsia="Times New Roman" w:cs="Times New Roman"/>
          <w:iCs/>
          <w:szCs w:val="28"/>
          <w:lang w:val="en-GB"/>
        </w:rPr>
        <w:t>tỉnh</w:t>
      </w:r>
      <w:r w:rsidRPr="00FF7352">
        <w:rPr>
          <w:rFonts w:eastAsia="Times New Roman" w:cs="Times New Roman"/>
          <w:iCs/>
          <w:szCs w:val="28"/>
          <w:lang w:val="vi-VN"/>
        </w:rPr>
        <w:t>) xong trước ngày 15 tháng 01 hằng năm.</w:t>
      </w:r>
    </w:p>
    <w:p w:rsidR="00B327C4" w:rsidRPr="00E150FD" w:rsidRDefault="00B327C4" w:rsidP="006620A8">
      <w:pPr>
        <w:spacing w:before="80" w:after="80" w:line="240" w:lineRule="auto"/>
        <w:ind w:firstLine="709"/>
        <w:jc w:val="both"/>
        <w:rPr>
          <w:rFonts w:eastAsia="Times New Roman" w:cs="Times New Roman"/>
          <w:iCs/>
          <w:spacing w:val="-4"/>
          <w:szCs w:val="28"/>
          <w:lang w:val="vi-VN"/>
        </w:rPr>
      </w:pPr>
      <w:r w:rsidRPr="00FF7352">
        <w:rPr>
          <w:rFonts w:eastAsia="Times New Roman" w:cs="Times New Roman"/>
          <w:szCs w:val="28"/>
        </w:rPr>
        <w:t>d)</w:t>
      </w:r>
      <w:r w:rsidR="00CF50DF">
        <w:rPr>
          <w:rFonts w:eastAsia="Times New Roman" w:cs="Times New Roman"/>
          <w:szCs w:val="28"/>
        </w:rPr>
        <w:t xml:space="preserve"> </w:t>
      </w:r>
      <w:r w:rsidRPr="00FF7352">
        <w:rPr>
          <w:rFonts w:eastAsia="Times New Roman" w:cs="Times New Roman"/>
          <w:szCs w:val="28"/>
        </w:rPr>
        <w:t xml:space="preserve">Các CQDNCSGD trực thuộc các sở, ban, ngành của Tỉnh ủy, UBND tỉnh </w:t>
      </w:r>
      <w:r w:rsidRPr="00FF7352">
        <w:rPr>
          <w:rFonts w:eastAsia="Times New Roman" w:cs="Times New Roman"/>
          <w:szCs w:val="28"/>
          <w:lang w:val="vi-VN"/>
        </w:rPr>
        <w:t>và các CQDNCSGD Trung ương trên địa bàn tỉnh</w:t>
      </w:r>
      <w:r w:rsidRPr="00FF7352">
        <w:rPr>
          <w:rFonts w:eastAsia="Times New Roman" w:cs="Times New Roman"/>
          <w:szCs w:val="28"/>
        </w:rPr>
        <w:t xml:space="preserve"> có trụ sở riêng hoạt động trên địa bàn các huyện, thành phố (Đơn vị cấp 2)</w:t>
      </w:r>
      <w:r w:rsidR="00CF50DF">
        <w:rPr>
          <w:rFonts w:eastAsia="Times New Roman" w:cs="Times New Roman"/>
          <w:szCs w:val="28"/>
        </w:rPr>
        <w:t xml:space="preserve"> </w:t>
      </w:r>
      <w:r w:rsidRPr="00FF7352">
        <w:rPr>
          <w:rFonts w:eastAsia="Times New Roman" w:cs="Times New Roman"/>
          <w:iCs/>
          <w:szCs w:val="28"/>
          <w:lang w:val="vi-VN"/>
        </w:rPr>
        <w:t>gửi hồ sơ</w:t>
      </w:r>
      <w:r w:rsidR="00CF50DF">
        <w:rPr>
          <w:rFonts w:eastAsia="Times New Roman" w:cs="Times New Roman"/>
          <w:iCs/>
          <w:szCs w:val="28"/>
        </w:rPr>
        <w:t xml:space="preserve"> </w:t>
      </w:r>
      <w:r w:rsidRPr="00FF7352">
        <w:rPr>
          <w:rFonts w:eastAsia="Times New Roman" w:cs="Times New Roman"/>
          <w:szCs w:val="28"/>
        </w:rPr>
        <w:t>đăng ký v</w:t>
      </w:r>
      <w:r w:rsidRPr="00FF7352">
        <w:rPr>
          <w:rFonts w:eastAsia="Times New Roman" w:cs="Times New Roman"/>
          <w:szCs w:val="28"/>
          <w:lang w:val="vi-VN"/>
        </w:rPr>
        <w:t xml:space="preserve">ề </w:t>
      </w:r>
      <w:r w:rsidRPr="00FF7352">
        <w:rPr>
          <w:rFonts w:eastAsia="Times New Roman" w:cs="Times New Roman"/>
          <w:szCs w:val="28"/>
        </w:rPr>
        <w:t>UBND cấp</w:t>
      </w:r>
      <w:r w:rsidRPr="00FF7352">
        <w:rPr>
          <w:rFonts w:eastAsia="Times New Roman" w:cs="Times New Roman"/>
          <w:szCs w:val="28"/>
          <w:lang w:val="vi-VN"/>
        </w:rPr>
        <w:t xml:space="preserve"> huyện </w:t>
      </w:r>
      <w:r w:rsidRPr="00FF7352">
        <w:rPr>
          <w:rFonts w:eastAsia="Times New Roman" w:cs="Times New Roman"/>
          <w:szCs w:val="28"/>
        </w:rPr>
        <w:t xml:space="preserve">nơi </w:t>
      </w:r>
      <w:r w:rsidRPr="00FF7352">
        <w:rPr>
          <w:rFonts w:eastAsia="Times New Roman" w:cs="Times New Roman"/>
          <w:spacing w:val="-4"/>
          <w:szCs w:val="28"/>
        </w:rPr>
        <w:t>CQDNCSGD hoạt động</w:t>
      </w:r>
      <w:r w:rsidR="00CF50DF">
        <w:rPr>
          <w:rFonts w:eastAsia="Times New Roman" w:cs="Times New Roman"/>
          <w:spacing w:val="-4"/>
          <w:szCs w:val="28"/>
        </w:rPr>
        <w:t xml:space="preserve"> </w:t>
      </w:r>
      <w:r w:rsidRPr="00FF7352">
        <w:rPr>
          <w:rFonts w:eastAsia="Times New Roman" w:cs="Times New Roman"/>
          <w:iCs/>
          <w:spacing w:val="-4"/>
          <w:szCs w:val="28"/>
          <w:lang w:val="vi-VN"/>
        </w:rPr>
        <w:t>(</w:t>
      </w:r>
      <w:r w:rsidRPr="00FF7352">
        <w:rPr>
          <w:rFonts w:eastAsia="Times New Roman" w:cs="Times New Roman"/>
          <w:iCs/>
          <w:spacing w:val="-4"/>
          <w:szCs w:val="28"/>
        </w:rPr>
        <w:t>qua</w:t>
      </w:r>
      <w:r w:rsidRPr="00FF7352">
        <w:rPr>
          <w:rFonts w:eastAsia="Times New Roman" w:cs="Times New Roman"/>
          <w:iCs/>
          <w:spacing w:val="-4"/>
          <w:szCs w:val="28"/>
          <w:lang w:val="vi-VN"/>
        </w:rPr>
        <w:t xml:space="preserve"> Công</w:t>
      </w:r>
      <w:r w:rsidRPr="00FF7352">
        <w:rPr>
          <w:rFonts w:eastAsia="Times New Roman" w:cs="Times New Roman"/>
          <w:iCs/>
          <w:spacing w:val="-4"/>
          <w:szCs w:val="28"/>
          <w:lang w:val="en-GB"/>
        </w:rPr>
        <w:t xml:space="preserve"> an</w:t>
      </w:r>
      <w:r w:rsidRPr="00FF7352">
        <w:rPr>
          <w:rFonts w:eastAsia="Times New Roman" w:cs="Times New Roman"/>
          <w:iCs/>
          <w:spacing w:val="-4"/>
          <w:szCs w:val="28"/>
          <w:lang w:val="vi-VN"/>
        </w:rPr>
        <w:t xml:space="preserve"> cấp huyện)</w:t>
      </w:r>
      <w:r w:rsidR="00CF50DF">
        <w:rPr>
          <w:rFonts w:eastAsia="Times New Roman" w:cs="Times New Roman"/>
          <w:iCs/>
          <w:spacing w:val="-4"/>
          <w:szCs w:val="28"/>
        </w:rPr>
        <w:t xml:space="preserve"> </w:t>
      </w:r>
      <w:r w:rsidRPr="00FF7352">
        <w:rPr>
          <w:rFonts w:eastAsia="Times New Roman" w:cs="Times New Roman"/>
          <w:iCs/>
          <w:spacing w:val="-4"/>
          <w:szCs w:val="28"/>
          <w:lang w:val="vi-VN"/>
        </w:rPr>
        <w:t>xong trước ngày 15 tháng 01 hằng năm</w:t>
      </w:r>
      <w:r w:rsidRPr="00E150FD">
        <w:rPr>
          <w:rFonts w:eastAsia="Times New Roman" w:cs="Times New Roman"/>
          <w:iCs/>
          <w:spacing w:val="-4"/>
          <w:szCs w:val="28"/>
          <w:lang w:val="vi-VN"/>
        </w:rPr>
        <w:t>.</w:t>
      </w:r>
    </w:p>
    <w:p w:rsidR="00B327C4" w:rsidRPr="003D0D47" w:rsidRDefault="00B327C4" w:rsidP="006620A8">
      <w:pPr>
        <w:shd w:val="clear" w:color="auto" w:fill="FFFFFF"/>
        <w:spacing w:before="80" w:after="80" w:line="240" w:lineRule="auto"/>
        <w:ind w:firstLine="709"/>
        <w:jc w:val="both"/>
        <w:rPr>
          <w:rFonts w:ascii="Arial" w:eastAsia="Times New Roman" w:hAnsi="Arial" w:cs="Arial"/>
          <w:b/>
          <w:szCs w:val="28"/>
        </w:rPr>
      </w:pPr>
      <w:r w:rsidRPr="003D0D47">
        <w:rPr>
          <w:rFonts w:eastAsia="Times New Roman" w:cs="Times New Roman"/>
          <w:b/>
          <w:bCs/>
          <w:szCs w:val="28"/>
        </w:rPr>
        <w:t xml:space="preserve">Điều </w:t>
      </w:r>
      <w:r w:rsidRPr="0095009B">
        <w:rPr>
          <w:rFonts w:eastAsia="Times New Roman" w:cs="Times New Roman"/>
          <w:b/>
          <w:bCs/>
          <w:spacing w:val="8"/>
          <w:szCs w:val="28"/>
        </w:rPr>
        <w:t xml:space="preserve">9. Quy trình xét duyệt, công nhận </w:t>
      </w:r>
      <w:r w:rsidRPr="0095009B">
        <w:rPr>
          <w:rFonts w:eastAsia="Calibri" w:cs="Times New Roman"/>
          <w:b/>
          <w:spacing w:val="8"/>
          <w:szCs w:val="28"/>
        </w:rPr>
        <w:t>đạt tiêu chuẩn “An toàn về ANTT”</w:t>
      </w:r>
    </w:p>
    <w:p w:rsidR="00B327C4" w:rsidRDefault="00B327C4" w:rsidP="006620A8">
      <w:pPr>
        <w:shd w:val="clear" w:color="auto" w:fill="FFFFFF"/>
        <w:spacing w:before="80" w:after="80" w:line="240" w:lineRule="auto"/>
        <w:ind w:firstLine="709"/>
        <w:jc w:val="both"/>
        <w:rPr>
          <w:rFonts w:eastAsia="Calibri" w:cs="Times New Roman"/>
          <w:szCs w:val="28"/>
        </w:rPr>
      </w:pPr>
      <w:r w:rsidRPr="003D0D47">
        <w:rPr>
          <w:rFonts w:eastAsia="Times New Roman" w:cs="Times New Roman"/>
          <w:bCs/>
          <w:szCs w:val="28"/>
        </w:rPr>
        <w:t>1. Hồ sơ đề nghị</w:t>
      </w:r>
      <w:r w:rsidRPr="003D0D47">
        <w:rPr>
          <w:rFonts w:eastAsia="Times New Roman" w:cs="Times New Roman"/>
          <w:bCs/>
          <w:szCs w:val="28"/>
          <w:lang w:val="vi-VN"/>
        </w:rPr>
        <w:t xml:space="preserve"> xét duyệt,</w:t>
      </w:r>
      <w:r w:rsidRPr="003D0D47">
        <w:rPr>
          <w:rFonts w:eastAsia="Times New Roman" w:cs="Times New Roman"/>
          <w:bCs/>
          <w:szCs w:val="28"/>
        </w:rPr>
        <w:t xml:space="preserve"> công nhận thực hiện theo điểm b, khoản 2 Điều 9 </w:t>
      </w:r>
      <w:r w:rsidRPr="003D0D47">
        <w:rPr>
          <w:rFonts w:eastAsia="Calibri" w:cs="Times New Roman"/>
          <w:szCs w:val="28"/>
        </w:rPr>
        <w:t>Thông tư số 124/</w:t>
      </w:r>
      <w:r>
        <w:rPr>
          <w:rFonts w:eastAsia="Calibri" w:cs="Times New Roman"/>
          <w:szCs w:val="28"/>
        </w:rPr>
        <w:t>2021/</w:t>
      </w:r>
      <w:r w:rsidRPr="003D0D47">
        <w:rPr>
          <w:rFonts w:eastAsia="Calibri" w:cs="Times New Roman"/>
          <w:szCs w:val="28"/>
        </w:rPr>
        <w:t>TT-BCA.</w:t>
      </w:r>
    </w:p>
    <w:p w:rsidR="00B327C4" w:rsidRPr="003D0D47" w:rsidRDefault="00B327C4" w:rsidP="006620A8">
      <w:pPr>
        <w:shd w:val="clear" w:color="auto" w:fill="FFFFFF"/>
        <w:spacing w:before="80" w:after="80" w:line="240" w:lineRule="auto"/>
        <w:ind w:firstLine="709"/>
        <w:jc w:val="both"/>
        <w:rPr>
          <w:rFonts w:eastAsia="Times New Roman" w:cs="Times New Roman"/>
          <w:szCs w:val="28"/>
        </w:rPr>
      </w:pPr>
      <w:r w:rsidRPr="003D0D47">
        <w:rPr>
          <w:rFonts w:eastAsia="Times New Roman" w:cs="Times New Roman"/>
          <w:szCs w:val="28"/>
        </w:rPr>
        <w:t>2.</w:t>
      </w:r>
      <w:r w:rsidR="00CF50DF">
        <w:rPr>
          <w:rFonts w:eastAsia="Times New Roman" w:cs="Times New Roman"/>
          <w:szCs w:val="28"/>
        </w:rPr>
        <w:t xml:space="preserve"> </w:t>
      </w:r>
      <w:r w:rsidRPr="003D0D47">
        <w:rPr>
          <w:rFonts w:eastAsia="Times New Roman" w:cs="Times New Roman"/>
          <w:szCs w:val="28"/>
        </w:rPr>
        <w:t>Quy trình</w:t>
      </w:r>
      <w:r w:rsidRPr="003D0D47">
        <w:rPr>
          <w:rFonts w:eastAsia="Times New Roman" w:cs="Times New Roman"/>
          <w:szCs w:val="28"/>
          <w:lang w:val="vi-VN"/>
        </w:rPr>
        <w:t xml:space="preserve"> đề nghị </w:t>
      </w:r>
      <w:r w:rsidRPr="003D0D47">
        <w:rPr>
          <w:rFonts w:eastAsia="Times New Roman" w:cs="Times New Roman"/>
          <w:bCs/>
          <w:szCs w:val="28"/>
          <w:lang w:val="vi-VN"/>
        </w:rPr>
        <w:t>xét duyệt,</w:t>
      </w:r>
      <w:r w:rsidRPr="003D0D47">
        <w:rPr>
          <w:rFonts w:eastAsia="Times New Roman" w:cs="Times New Roman"/>
          <w:bCs/>
          <w:szCs w:val="28"/>
        </w:rPr>
        <w:t xml:space="preserve"> công nhận</w:t>
      </w:r>
    </w:p>
    <w:p w:rsidR="00B327C4" w:rsidRPr="00E4134E" w:rsidRDefault="00B327C4" w:rsidP="006620A8">
      <w:pPr>
        <w:shd w:val="clear" w:color="auto" w:fill="FFFFFF"/>
        <w:spacing w:before="80" w:after="80" w:line="240" w:lineRule="auto"/>
        <w:ind w:firstLine="709"/>
        <w:jc w:val="both"/>
        <w:rPr>
          <w:rFonts w:eastAsia="Times New Roman" w:cs="Times New Roman"/>
          <w:spacing w:val="4"/>
          <w:szCs w:val="28"/>
          <w:lang w:val="vi-VN"/>
        </w:rPr>
      </w:pPr>
      <w:r w:rsidRPr="00266F38">
        <w:rPr>
          <w:rFonts w:eastAsia="Times New Roman" w:cs="Times New Roman"/>
          <w:spacing w:val="4"/>
          <w:szCs w:val="28"/>
        </w:rPr>
        <w:t>a)</w:t>
      </w:r>
      <w:r w:rsidR="00CF50DF">
        <w:rPr>
          <w:rFonts w:eastAsia="Times New Roman" w:cs="Times New Roman"/>
          <w:spacing w:val="4"/>
          <w:szCs w:val="28"/>
        </w:rPr>
        <w:t xml:space="preserve"> </w:t>
      </w:r>
      <w:r w:rsidRPr="00266F38">
        <w:rPr>
          <w:rFonts w:eastAsia="Times New Roman" w:cs="Times New Roman"/>
          <w:spacing w:val="4"/>
          <w:szCs w:val="28"/>
        </w:rPr>
        <w:t>Đối với khu dân cư</w:t>
      </w:r>
      <w:r w:rsidRPr="00266F38">
        <w:rPr>
          <w:rFonts w:eastAsia="Times New Roman" w:cs="Times New Roman"/>
          <w:spacing w:val="4"/>
          <w:szCs w:val="28"/>
          <w:lang w:val="vi-VN"/>
        </w:rPr>
        <w:t>:</w:t>
      </w:r>
      <w:bookmarkStart w:id="9" w:name="_Hlk107670640"/>
      <w:r w:rsidR="00CF50DF">
        <w:rPr>
          <w:rFonts w:eastAsia="Times New Roman" w:cs="Times New Roman"/>
          <w:spacing w:val="4"/>
          <w:szCs w:val="28"/>
        </w:rPr>
        <w:t xml:space="preserve"> </w:t>
      </w:r>
      <w:r w:rsidRPr="00E4134E">
        <w:rPr>
          <w:rFonts w:eastAsia="Times New Roman" w:cs="Times New Roman"/>
          <w:spacing w:val="4"/>
          <w:szCs w:val="28"/>
          <w:lang w:val="en-GB"/>
        </w:rPr>
        <w:t xml:space="preserve">Thực hiện theo điểm a, khoản 1 Điều 9 </w:t>
      </w:r>
      <w:r w:rsidRPr="00E4134E">
        <w:rPr>
          <w:rFonts w:eastAsia="Calibri" w:cs="Times New Roman"/>
          <w:szCs w:val="28"/>
        </w:rPr>
        <w:t>Thông tư số 124/2021/TT-BCA.</w:t>
      </w:r>
    </w:p>
    <w:bookmarkEnd w:id="9"/>
    <w:p w:rsidR="00B327C4" w:rsidRPr="00E4134E" w:rsidRDefault="00B327C4" w:rsidP="00F037C7">
      <w:pPr>
        <w:shd w:val="clear" w:color="auto" w:fill="FFFFFF"/>
        <w:spacing w:before="120" w:after="120" w:line="240" w:lineRule="auto"/>
        <w:ind w:firstLine="709"/>
        <w:jc w:val="both"/>
        <w:rPr>
          <w:rFonts w:eastAsia="Times New Roman" w:cs="Times New Roman"/>
          <w:spacing w:val="4"/>
          <w:szCs w:val="28"/>
          <w:lang w:val="vi-VN"/>
        </w:rPr>
      </w:pPr>
      <w:r w:rsidRPr="00E4134E">
        <w:rPr>
          <w:rFonts w:eastAsia="Times New Roman" w:cs="Times New Roman"/>
          <w:spacing w:val="-4"/>
          <w:szCs w:val="28"/>
        </w:rPr>
        <w:lastRenderedPageBreak/>
        <w:t>b) Đối với xã</w:t>
      </w:r>
      <w:r w:rsidRPr="00E4134E">
        <w:rPr>
          <w:rFonts w:eastAsia="Times New Roman" w:cs="Times New Roman"/>
          <w:spacing w:val="-4"/>
          <w:szCs w:val="28"/>
          <w:lang w:val="vi-VN"/>
        </w:rPr>
        <w:t>, phường, thị trấn:</w:t>
      </w:r>
      <w:r w:rsidRPr="00E4134E">
        <w:rPr>
          <w:rFonts w:eastAsia="Times New Roman" w:cs="Times New Roman"/>
          <w:spacing w:val="4"/>
          <w:szCs w:val="28"/>
          <w:lang w:val="en-GB"/>
        </w:rPr>
        <w:t xml:space="preserve">Thực hiện theo điểm b, khoản 1 Điều 9 </w:t>
      </w:r>
      <w:r w:rsidRPr="00E4134E">
        <w:rPr>
          <w:rFonts w:eastAsia="Calibri" w:cs="Times New Roman"/>
          <w:szCs w:val="28"/>
        </w:rPr>
        <w:t>Thông tư số 124/2021/TT-BCA.</w:t>
      </w:r>
    </w:p>
    <w:p w:rsidR="00B327C4" w:rsidRPr="00FF7352" w:rsidRDefault="00B327C4" w:rsidP="0019629B">
      <w:pPr>
        <w:shd w:val="clear" w:color="auto" w:fill="FFFFFF"/>
        <w:spacing w:before="100" w:after="100" w:line="240" w:lineRule="auto"/>
        <w:ind w:firstLine="709"/>
        <w:jc w:val="both"/>
        <w:rPr>
          <w:rFonts w:eastAsia="Times New Roman" w:cs="Times New Roman"/>
          <w:spacing w:val="4"/>
          <w:szCs w:val="28"/>
        </w:rPr>
      </w:pPr>
      <w:r w:rsidRPr="00FF7352">
        <w:rPr>
          <w:rFonts w:eastAsia="Times New Roman" w:cs="Times New Roman"/>
          <w:spacing w:val="4"/>
          <w:szCs w:val="28"/>
        </w:rPr>
        <w:t>c)</w:t>
      </w:r>
      <w:r w:rsidR="00CF50DF">
        <w:rPr>
          <w:rFonts w:eastAsia="Times New Roman" w:cs="Times New Roman"/>
          <w:spacing w:val="4"/>
          <w:szCs w:val="28"/>
        </w:rPr>
        <w:t xml:space="preserve"> </w:t>
      </w:r>
      <w:r w:rsidRPr="00FF7352">
        <w:rPr>
          <w:rFonts w:eastAsia="Times New Roman" w:cs="Times New Roman"/>
          <w:spacing w:val="4"/>
          <w:szCs w:val="28"/>
        </w:rPr>
        <w:t>Đối với CQDNCSGD</w:t>
      </w:r>
      <w:r w:rsidRPr="00FF7352">
        <w:rPr>
          <w:rFonts w:eastAsia="Times New Roman" w:cs="Times New Roman"/>
          <w:spacing w:val="4"/>
          <w:szCs w:val="28"/>
          <w:lang w:val="vi-VN"/>
        </w:rPr>
        <w:t>:</w:t>
      </w:r>
      <w:r w:rsidRPr="00FF7352">
        <w:rPr>
          <w:rFonts w:eastAsia="Times New Roman" w:cs="Times New Roman"/>
          <w:spacing w:val="4"/>
          <w:szCs w:val="28"/>
          <w:lang w:val="en-GB"/>
        </w:rPr>
        <w:t xml:space="preserve"> N</w:t>
      </w:r>
      <w:r w:rsidRPr="00FF7352">
        <w:rPr>
          <w:rFonts w:eastAsia="Times New Roman" w:cs="Times New Roman"/>
          <w:spacing w:val="4"/>
          <w:szCs w:val="28"/>
        </w:rPr>
        <w:t>gười đứng đầu các CQDNCSGD chủ trì cuộc họp gồm đại diện cấp ủy Đảng, các tổ chức đoàn thể, lực lượng bảo vệ (nếu có)</w:t>
      </w:r>
      <w:r w:rsidRPr="00FF7352">
        <w:rPr>
          <w:rFonts w:eastAsia="Times New Roman" w:cs="Times New Roman"/>
          <w:spacing w:val="4"/>
          <w:szCs w:val="28"/>
          <w:lang w:val="vi-VN"/>
        </w:rPr>
        <w:t xml:space="preserve">, </w:t>
      </w:r>
      <w:r w:rsidRPr="00FF7352">
        <w:rPr>
          <w:rFonts w:eastAsia="Times New Roman" w:cs="Times New Roman"/>
          <w:spacing w:val="4"/>
          <w:szCs w:val="28"/>
        </w:rPr>
        <w:t xml:space="preserve">đại diện cơ quan có thẩm quyền quản lý </w:t>
      </w:r>
      <w:r w:rsidRPr="00FF7352">
        <w:rPr>
          <w:rFonts w:eastAsia="Times New Roman" w:cs="Times New Roman"/>
          <w:spacing w:val="4"/>
          <w:szCs w:val="28"/>
          <w:lang w:val="vi-VN"/>
        </w:rPr>
        <w:t xml:space="preserve">để </w:t>
      </w:r>
      <w:r w:rsidRPr="00FF7352">
        <w:rPr>
          <w:rFonts w:eastAsia="Times New Roman" w:cs="Times New Roman"/>
          <w:spacing w:val="4"/>
          <w:szCs w:val="28"/>
        </w:rPr>
        <w:t>kiểm điểm, đánh giá tình hình, kết quả thực hiện vi</w:t>
      </w:r>
      <w:r w:rsidRPr="00FF7352">
        <w:rPr>
          <w:rFonts w:eastAsia="Times New Roman" w:cs="Times New Roman"/>
          <w:spacing w:val="4"/>
          <w:szCs w:val="28"/>
          <w:lang w:val="vi-VN"/>
        </w:rPr>
        <w:t xml:space="preserve">ệc </w:t>
      </w:r>
      <w:r w:rsidRPr="00FF7352">
        <w:rPr>
          <w:rFonts w:eastAsia="Times New Roman" w:cs="Times New Roman"/>
          <w:spacing w:val="4"/>
          <w:szCs w:val="28"/>
        </w:rPr>
        <w:t xml:space="preserve">xây dựng CQDNCSGD </w:t>
      </w:r>
      <w:r w:rsidRPr="00FF7352">
        <w:rPr>
          <w:rFonts w:eastAsia="Times New Roman" w:cs="Times New Roman"/>
          <w:spacing w:val="4"/>
          <w:szCs w:val="28"/>
          <w:lang w:val="vi-VN"/>
        </w:rPr>
        <w:t xml:space="preserve">đạt tiêu chuẩn </w:t>
      </w:r>
      <w:r w:rsidRPr="00FF7352">
        <w:rPr>
          <w:rFonts w:eastAsia="Times New Roman" w:cs="Times New Roman"/>
          <w:spacing w:val="4"/>
          <w:szCs w:val="28"/>
        </w:rPr>
        <w:t>“An toàn về ANTT”</w:t>
      </w:r>
      <w:r w:rsidRPr="00FF7352">
        <w:rPr>
          <w:rFonts w:eastAsia="Times New Roman" w:cs="Times New Roman"/>
          <w:spacing w:val="4"/>
          <w:szCs w:val="28"/>
          <w:lang w:val="vi-VN"/>
        </w:rPr>
        <w:t xml:space="preserve">; </w:t>
      </w:r>
      <w:r w:rsidRPr="00FF7352">
        <w:rPr>
          <w:rFonts w:eastAsia="Times New Roman" w:cs="Times New Roman"/>
          <w:spacing w:val="4"/>
          <w:szCs w:val="28"/>
        </w:rPr>
        <w:t>hoàn thành các thủ tục hồ sơ g</w:t>
      </w:r>
      <w:r w:rsidRPr="00FF7352">
        <w:rPr>
          <w:rFonts w:eastAsia="Times New Roman" w:cs="Times New Roman"/>
          <w:spacing w:val="4"/>
          <w:szCs w:val="28"/>
          <w:lang w:val="vi-VN"/>
        </w:rPr>
        <w:t xml:space="preserve">ửi </w:t>
      </w:r>
      <w:r w:rsidRPr="00FF7352">
        <w:rPr>
          <w:rFonts w:eastAsia="Times New Roman" w:cs="Times New Roman"/>
          <w:spacing w:val="4"/>
          <w:szCs w:val="28"/>
        </w:rPr>
        <w:t>v</w:t>
      </w:r>
      <w:r w:rsidRPr="00FF7352">
        <w:rPr>
          <w:rFonts w:eastAsia="Times New Roman" w:cs="Times New Roman"/>
          <w:spacing w:val="4"/>
          <w:szCs w:val="28"/>
          <w:lang w:val="vi-VN"/>
        </w:rPr>
        <w:t>ề cơ quan có thẩm quyền xét duyệt và công nhận</w:t>
      </w:r>
      <w:r w:rsidRPr="00FF7352">
        <w:rPr>
          <w:rFonts w:eastAsia="Times New Roman" w:cs="Times New Roman"/>
          <w:spacing w:val="4"/>
          <w:szCs w:val="28"/>
        </w:rPr>
        <w:t>.</w:t>
      </w:r>
    </w:p>
    <w:p w:rsidR="00B327C4" w:rsidRPr="00FF7352" w:rsidRDefault="00B327C4" w:rsidP="0019629B">
      <w:pPr>
        <w:shd w:val="clear" w:color="auto" w:fill="FFFFFF"/>
        <w:spacing w:before="100" w:after="100" w:line="240" w:lineRule="auto"/>
        <w:ind w:firstLine="709"/>
        <w:jc w:val="both"/>
        <w:rPr>
          <w:rFonts w:eastAsia="Times New Roman" w:cs="Times New Roman"/>
          <w:szCs w:val="28"/>
          <w:lang w:val="vi-VN"/>
        </w:rPr>
      </w:pPr>
      <w:r w:rsidRPr="00FF7352">
        <w:rPr>
          <w:rFonts w:eastAsia="Times New Roman" w:cs="Times New Roman"/>
          <w:szCs w:val="28"/>
          <w:lang w:val="vi-VN"/>
        </w:rPr>
        <w:t>Các cơ quan, cơ sở giáo dục thuộc cấp xã quản lý hoặc được ủy quyền cho cấp xã quản lý gửi hồ sơ về</w:t>
      </w:r>
      <w:r w:rsidRPr="00FF7352">
        <w:rPr>
          <w:rFonts w:eastAsia="Times New Roman" w:cs="Times New Roman"/>
          <w:szCs w:val="28"/>
          <w:lang w:val="en-GB"/>
        </w:rPr>
        <w:t xml:space="preserve"> UBND cấp xã</w:t>
      </w:r>
      <w:r w:rsidR="00CF50DF">
        <w:rPr>
          <w:rFonts w:eastAsia="Times New Roman" w:cs="Times New Roman"/>
          <w:szCs w:val="28"/>
          <w:lang w:val="en-GB"/>
        </w:rPr>
        <w:t xml:space="preserve"> </w:t>
      </w:r>
      <w:r w:rsidRPr="00FF7352">
        <w:rPr>
          <w:rFonts w:eastAsia="Times New Roman" w:cs="Times New Roman"/>
          <w:iCs/>
          <w:szCs w:val="28"/>
          <w:lang w:val="en-GB"/>
        </w:rPr>
        <w:t xml:space="preserve">(qua </w:t>
      </w:r>
      <w:r w:rsidRPr="00FF7352">
        <w:rPr>
          <w:rFonts w:eastAsia="Times New Roman" w:cs="Times New Roman"/>
          <w:iCs/>
          <w:szCs w:val="28"/>
          <w:lang w:val="vi-VN"/>
        </w:rPr>
        <w:t>Công an cấp xã</w:t>
      </w:r>
      <w:r w:rsidRPr="00FF7352">
        <w:rPr>
          <w:rFonts w:eastAsia="Times New Roman" w:cs="Times New Roman"/>
          <w:iCs/>
          <w:szCs w:val="28"/>
          <w:lang w:val="en-GB"/>
        </w:rPr>
        <w:t>)</w:t>
      </w:r>
      <w:r w:rsidRPr="00FF7352">
        <w:rPr>
          <w:rFonts w:eastAsia="Times New Roman" w:cs="Times New Roman"/>
          <w:szCs w:val="28"/>
          <w:lang w:val="vi-VN"/>
        </w:rPr>
        <w:t xml:space="preserve"> để thẩm định</w:t>
      </w:r>
      <w:r w:rsidRPr="00FF7352">
        <w:rPr>
          <w:rFonts w:eastAsia="Times New Roman" w:cs="Times New Roman"/>
          <w:szCs w:val="28"/>
        </w:rPr>
        <w:t xml:space="preserve">, </w:t>
      </w:r>
      <w:r w:rsidRPr="00FF7352">
        <w:rPr>
          <w:rFonts w:eastAsia="Times New Roman" w:cs="Times New Roman"/>
          <w:szCs w:val="28"/>
          <w:lang w:val="vi-VN"/>
        </w:rPr>
        <w:t xml:space="preserve">xét duyệt, </w:t>
      </w:r>
      <w:r w:rsidRPr="00FF7352">
        <w:rPr>
          <w:rFonts w:eastAsia="Times New Roman" w:cs="Times New Roman"/>
          <w:szCs w:val="28"/>
        </w:rPr>
        <w:t xml:space="preserve">báo cáo </w:t>
      </w:r>
      <w:r w:rsidRPr="00FF7352">
        <w:rPr>
          <w:rFonts w:eastAsia="Times New Roman" w:cs="Times New Roman"/>
          <w:szCs w:val="28"/>
          <w:lang w:val="vi-VN"/>
        </w:rPr>
        <w:t xml:space="preserve">đề xuất Chủ tịch UBND cấp xã quyết định công nhận cơ quan, cơ sở giáo dục đạt tiêu chuẩn “An toàn về ANTT” xong trước ngày </w:t>
      </w:r>
      <w:r w:rsidRPr="00FF7352">
        <w:rPr>
          <w:rFonts w:eastAsia="Times New Roman" w:cs="Times New Roman"/>
          <w:szCs w:val="28"/>
          <w:lang w:val="en-GB"/>
        </w:rPr>
        <w:t>20</w:t>
      </w:r>
      <w:r w:rsidRPr="00FF7352">
        <w:rPr>
          <w:rFonts w:eastAsia="Times New Roman" w:cs="Times New Roman"/>
          <w:szCs w:val="28"/>
          <w:lang w:val="vi-VN"/>
        </w:rPr>
        <w:t xml:space="preserve"> tháng 11 hằng năm.</w:t>
      </w:r>
    </w:p>
    <w:p w:rsidR="00B327C4" w:rsidRPr="00FF7352" w:rsidRDefault="00B327C4" w:rsidP="0019629B">
      <w:pPr>
        <w:shd w:val="clear" w:color="auto" w:fill="FFFFFF"/>
        <w:spacing w:before="100" w:after="100" w:line="240" w:lineRule="auto"/>
        <w:ind w:firstLine="709"/>
        <w:jc w:val="both"/>
        <w:rPr>
          <w:rFonts w:eastAsia="Times New Roman" w:cs="Times New Roman"/>
          <w:szCs w:val="28"/>
          <w:lang w:val="vi-VN"/>
        </w:rPr>
      </w:pPr>
      <w:r w:rsidRPr="00FF7352">
        <w:rPr>
          <w:rFonts w:eastAsia="Times New Roman" w:cs="Times New Roman"/>
          <w:szCs w:val="28"/>
          <w:lang w:val="vi-VN"/>
        </w:rPr>
        <w:t xml:space="preserve">Các </w:t>
      </w:r>
      <w:r w:rsidRPr="00FF7352">
        <w:rPr>
          <w:rFonts w:eastAsia="Times New Roman" w:cs="Times New Roman"/>
          <w:szCs w:val="28"/>
        </w:rPr>
        <w:t>CQDNCSGD thuộc cấp huyện</w:t>
      </w:r>
      <w:r w:rsidR="00CF50DF">
        <w:rPr>
          <w:rFonts w:eastAsia="Times New Roman" w:cs="Times New Roman"/>
          <w:szCs w:val="28"/>
        </w:rPr>
        <w:t xml:space="preserve"> </w:t>
      </w:r>
      <w:r w:rsidRPr="00FF7352">
        <w:rPr>
          <w:rFonts w:eastAsia="Times New Roman" w:cs="Times New Roman"/>
          <w:szCs w:val="28"/>
        </w:rPr>
        <w:t>quản lý</w:t>
      </w:r>
      <w:r w:rsidRPr="00FF7352">
        <w:rPr>
          <w:rFonts w:eastAsia="Times New Roman" w:cs="Times New Roman"/>
          <w:szCs w:val="28"/>
          <w:lang w:val="vi-VN"/>
        </w:rPr>
        <w:t xml:space="preserve"> gửi hồ sơ về</w:t>
      </w:r>
      <w:r w:rsidRPr="00FF7352">
        <w:rPr>
          <w:rFonts w:eastAsia="Times New Roman" w:cs="Times New Roman"/>
          <w:szCs w:val="28"/>
          <w:lang w:val="en-GB"/>
        </w:rPr>
        <w:t xml:space="preserve"> UBND cấp huyện  (qua Công an cấp huyện)</w:t>
      </w:r>
      <w:r w:rsidRPr="00FF7352">
        <w:rPr>
          <w:rFonts w:eastAsia="Times New Roman" w:cs="Times New Roman"/>
          <w:szCs w:val="28"/>
          <w:lang w:val="vi-VN"/>
        </w:rPr>
        <w:t xml:space="preserve"> để thẩm định</w:t>
      </w:r>
      <w:r w:rsidRPr="00FF7352">
        <w:rPr>
          <w:rFonts w:eastAsia="Times New Roman" w:cs="Times New Roman"/>
          <w:szCs w:val="28"/>
        </w:rPr>
        <w:t xml:space="preserve">, </w:t>
      </w:r>
      <w:r w:rsidRPr="00FF7352">
        <w:rPr>
          <w:rFonts w:eastAsia="Times New Roman" w:cs="Times New Roman"/>
          <w:szCs w:val="28"/>
          <w:lang w:val="vi-VN"/>
        </w:rPr>
        <w:t xml:space="preserve">xét duyệt, </w:t>
      </w:r>
      <w:r w:rsidRPr="00FF7352">
        <w:rPr>
          <w:rFonts w:eastAsia="Times New Roman" w:cs="Times New Roman"/>
          <w:szCs w:val="28"/>
        </w:rPr>
        <w:t xml:space="preserve">báo cáo </w:t>
      </w:r>
      <w:r w:rsidRPr="00FF7352">
        <w:rPr>
          <w:rFonts w:eastAsia="Times New Roman" w:cs="Times New Roman"/>
          <w:szCs w:val="28"/>
          <w:lang w:val="vi-VN"/>
        </w:rPr>
        <w:t xml:space="preserve">đề xuất Chủ tịch UBND cấp huyện quyết định công nhận CQDNCSGD đạt tiêu chuẩn “An toàn về ANTT” xong trước ngày </w:t>
      </w:r>
      <w:r w:rsidRPr="00FF7352">
        <w:rPr>
          <w:rFonts w:eastAsia="Times New Roman" w:cs="Times New Roman"/>
          <w:szCs w:val="28"/>
          <w:lang w:val="en-GB"/>
        </w:rPr>
        <w:t>20</w:t>
      </w:r>
      <w:r w:rsidRPr="00FF7352">
        <w:rPr>
          <w:rFonts w:eastAsia="Times New Roman" w:cs="Times New Roman"/>
          <w:szCs w:val="28"/>
          <w:lang w:val="vi-VN"/>
        </w:rPr>
        <w:t xml:space="preserve"> tháng 11 hằng năm.</w:t>
      </w:r>
    </w:p>
    <w:p w:rsidR="00B327C4" w:rsidRPr="00FF7352" w:rsidRDefault="00B327C4" w:rsidP="0019629B">
      <w:pPr>
        <w:shd w:val="clear" w:color="auto" w:fill="FFFFFF"/>
        <w:spacing w:before="100" w:after="100" w:line="240" w:lineRule="auto"/>
        <w:ind w:firstLine="709"/>
        <w:jc w:val="both"/>
        <w:rPr>
          <w:rFonts w:eastAsia="Times New Roman" w:cs="Times New Roman"/>
          <w:szCs w:val="28"/>
          <w:lang w:val="vi-VN"/>
        </w:rPr>
      </w:pPr>
      <w:r w:rsidRPr="00FF7352">
        <w:rPr>
          <w:rFonts w:eastAsia="Times New Roman" w:cs="Times New Roman"/>
          <w:szCs w:val="28"/>
        </w:rPr>
        <w:t>Các CQDNCSGD thuộc cấp tỉnh quản lý</w:t>
      </w:r>
      <w:r w:rsidRPr="00FF7352">
        <w:rPr>
          <w:rFonts w:eastAsia="Times New Roman" w:cs="Times New Roman"/>
          <w:szCs w:val="28"/>
          <w:lang w:val="vi-VN"/>
        </w:rPr>
        <w:t xml:space="preserve"> và các CQDNCSGD Trung ương trên địa bàn tỉnh</w:t>
      </w:r>
      <w:r w:rsidR="00CF50DF">
        <w:rPr>
          <w:rFonts w:eastAsia="Times New Roman" w:cs="Times New Roman"/>
          <w:szCs w:val="28"/>
        </w:rPr>
        <w:t xml:space="preserve"> </w:t>
      </w:r>
      <w:r w:rsidRPr="00FF7352">
        <w:rPr>
          <w:rFonts w:eastAsia="Times New Roman" w:cs="Times New Roman"/>
          <w:iCs/>
          <w:szCs w:val="28"/>
        </w:rPr>
        <w:t>(Đơn vị cấp 1)</w:t>
      </w:r>
      <w:r w:rsidRPr="00FF7352">
        <w:rPr>
          <w:rFonts w:eastAsia="Times New Roman" w:cs="Times New Roman"/>
          <w:szCs w:val="28"/>
          <w:lang w:val="vi-VN"/>
        </w:rPr>
        <w:t xml:space="preserve"> gửi hồ sơ </w:t>
      </w:r>
      <w:r w:rsidRPr="00FF7352">
        <w:rPr>
          <w:rFonts w:eastAsia="Times New Roman" w:cs="Times New Roman"/>
          <w:szCs w:val="28"/>
        </w:rPr>
        <w:t>về UBND tỉnh (qua Công</w:t>
      </w:r>
      <w:r w:rsidRPr="00FF7352">
        <w:rPr>
          <w:rFonts w:eastAsia="Times New Roman" w:cs="Times New Roman"/>
          <w:szCs w:val="28"/>
          <w:lang w:val="vi-VN"/>
        </w:rPr>
        <w:t xml:space="preserve"> an tỉnh</w:t>
      </w:r>
      <w:r w:rsidRPr="00FF7352">
        <w:rPr>
          <w:rFonts w:eastAsia="Times New Roman" w:cs="Times New Roman"/>
          <w:szCs w:val="28"/>
          <w:lang w:val="en-GB"/>
        </w:rPr>
        <w:t>)</w:t>
      </w:r>
      <w:r w:rsidR="00CF50DF">
        <w:rPr>
          <w:rFonts w:eastAsia="Times New Roman" w:cs="Times New Roman"/>
          <w:szCs w:val="28"/>
          <w:lang w:val="en-GB"/>
        </w:rPr>
        <w:t xml:space="preserve"> </w:t>
      </w:r>
      <w:r w:rsidRPr="00FF7352">
        <w:rPr>
          <w:rFonts w:eastAsia="Times New Roman" w:cs="Times New Roman"/>
          <w:szCs w:val="28"/>
          <w:lang w:val="vi-VN"/>
        </w:rPr>
        <w:t>để thẩm định</w:t>
      </w:r>
      <w:r w:rsidRPr="00FF7352">
        <w:rPr>
          <w:rFonts w:eastAsia="Times New Roman" w:cs="Times New Roman"/>
          <w:szCs w:val="28"/>
        </w:rPr>
        <w:t xml:space="preserve">, </w:t>
      </w:r>
      <w:r w:rsidRPr="00FF7352">
        <w:rPr>
          <w:rFonts w:eastAsia="Times New Roman" w:cs="Times New Roman"/>
          <w:szCs w:val="28"/>
          <w:lang w:val="vi-VN"/>
        </w:rPr>
        <w:t xml:space="preserve">xét duyệt, </w:t>
      </w:r>
      <w:r w:rsidRPr="00FF7352">
        <w:rPr>
          <w:rFonts w:eastAsia="Times New Roman" w:cs="Times New Roman"/>
          <w:szCs w:val="28"/>
        </w:rPr>
        <w:t xml:space="preserve">báo cáo </w:t>
      </w:r>
      <w:r w:rsidRPr="00FF7352">
        <w:rPr>
          <w:rFonts w:eastAsia="Times New Roman" w:cs="Times New Roman"/>
          <w:szCs w:val="28"/>
          <w:lang w:val="vi-VN"/>
        </w:rPr>
        <w:t xml:space="preserve">đề xuất Chủ tịch UBND tỉnh quyết định công nhận CQDNCSGD đạt tiêu chuẩn “An toàn về ANTT” xong trước ngày </w:t>
      </w:r>
      <w:r w:rsidRPr="00FF7352">
        <w:rPr>
          <w:rFonts w:eastAsia="Times New Roman" w:cs="Times New Roman"/>
          <w:szCs w:val="28"/>
          <w:lang w:val="en-GB"/>
        </w:rPr>
        <w:t>20</w:t>
      </w:r>
      <w:r w:rsidRPr="00FF7352">
        <w:rPr>
          <w:rFonts w:eastAsia="Times New Roman" w:cs="Times New Roman"/>
          <w:szCs w:val="28"/>
          <w:lang w:val="vi-VN"/>
        </w:rPr>
        <w:t xml:space="preserve"> tháng 11 hằng năm.</w:t>
      </w:r>
    </w:p>
    <w:p w:rsidR="00B327C4" w:rsidRPr="00FF7352" w:rsidRDefault="00B327C4" w:rsidP="0019629B">
      <w:pPr>
        <w:shd w:val="clear" w:color="auto" w:fill="FFFFFF"/>
        <w:spacing w:before="100" w:after="100" w:line="240" w:lineRule="auto"/>
        <w:ind w:firstLine="709"/>
        <w:jc w:val="both"/>
        <w:rPr>
          <w:rFonts w:eastAsia="Times New Roman" w:cs="Times New Roman"/>
          <w:spacing w:val="2"/>
          <w:szCs w:val="28"/>
          <w:lang w:val="vi-VN"/>
        </w:rPr>
      </w:pPr>
      <w:r w:rsidRPr="00FF7352">
        <w:rPr>
          <w:rFonts w:eastAsia="Times New Roman" w:cs="Times New Roman"/>
          <w:spacing w:val="2"/>
          <w:szCs w:val="28"/>
        </w:rPr>
        <w:t>Các CQDNCSGD (Đơn vị cấp 2)</w:t>
      </w:r>
      <w:r w:rsidR="00CF50DF">
        <w:rPr>
          <w:rFonts w:eastAsia="Times New Roman" w:cs="Times New Roman"/>
          <w:spacing w:val="2"/>
          <w:szCs w:val="28"/>
        </w:rPr>
        <w:t xml:space="preserve"> </w:t>
      </w:r>
      <w:r w:rsidRPr="00FF7352">
        <w:rPr>
          <w:rFonts w:eastAsia="Times New Roman" w:cs="Times New Roman"/>
          <w:iCs/>
          <w:spacing w:val="2"/>
          <w:szCs w:val="28"/>
          <w:lang w:val="vi-VN"/>
        </w:rPr>
        <w:t>gửi hồ sơ</w:t>
      </w:r>
      <w:r w:rsidR="00CF50DF">
        <w:rPr>
          <w:rFonts w:eastAsia="Times New Roman" w:cs="Times New Roman"/>
          <w:iCs/>
          <w:spacing w:val="2"/>
          <w:szCs w:val="28"/>
        </w:rPr>
        <w:t xml:space="preserve"> </w:t>
      </w:r>
      <w:r w:rsidRPr="00FF7352">
        <w:rPr>
          <w:rFonts w:eastAsia="Times New Roman" w:cs="Times New Roman"/>
          <w:spacing w:val="2"/>
          <w:szCs w:val="28"/>
        </w:rPr>
        <w:t>v</w:t>
      </w:r>
      <w:r w:rsidRPr="00FF7352">
        <w:rPr>
          <w:rFonts w:eastAsia="Times New Roman" w:cs="Times New Roman"/>
          <w:spacing w:val="2"/>
          <w:szCs w:val="28"/>
          <w:lang w:val="vi-VN"/>
        </w:rPr>
        <w:t>ề</w:t>
      </w:r>
      <w:r w:rsidRPr="00FF7352">
        <w:rPr>
          <w:rFonts w:eastAsia="Times New Roman" w:cs="Times New Roman"/>
          <w:spacing w:val="2"/>
          <w:szCs w:val="28"/>
          <w:lang w:val="en-GB"/>
        </w:rPr>
        <w:t xml:space="preserve"> UBND cấp huyện</w:t>
      </w:r>
      <w:r w:rsidR="00CF50DF">
        <w:rPr>
          <w:rFonts w:eastAsia="Times New Roman" w:cs="Times New Roman"/>
          <w:spacing w:val="2"/>
          <w:szCs w:val="28"/>
          <w:lang w:val="en-GB"/>
        </w:rPr>
        <w:t xml:space="preserve"> </w:t>
      </w:r>
      <w:r w:rsidRPr="00FF7352">
        <w:rPr>
          <w:rFonts w:eastAsia="Times New Roman" w:cs="Times New Roman"/>
          <w:szCs w:val="28"/>
          <w:lang w:val="en-GB"/>
        </w:rPr>
        <w:t xml:space="preserve">nơi CQDNCSGD hoạt động </w:t>
      </w:r>
      <w:r w:rsidRPr="00FF7352">
        <w:rPr>
          <w:rFonts w:eastAsia="Times New Roman" w:cs="Times New Roman"/>
          <w:iCs/>
          <w:spacing w:val="2"/>
          <w:szCs w:val="28"/>
          <w:lang w:val="en-GB"/>
        </w:rPr>
        <w:t xml:space="preserve">(qua </w:t>
      </w:r>
      <w:r w:rsidRPr="00FF7352">
        <w:rPr>
          <w:rFonts w:eastAsia="Times New Roman" w:cs="Times New Roman"/>
          <w:iCs/>
          <w:spacing w:val="2"/>
          <w:szCs w:val="28"/>
        </w:rPr>
        <w:t>Công an cấp huyện)</w:t>
      </w:r>
      <w:r w:rsidRPr="00FF7352">
        <w:rPr>
          <w:rFonts w:eastAsia="Times New Roman" w:cs="Times New Roman"/>
          <w:iCs/>
          <w:spacing w:val="2"/>
          <w:szCs w:val="28"/>
          <w:lang w:val="en-GB"/>
        </w:rPr>
        <w:t xml:space="preserve"> để</w:t>
      </w:r>
      <w:r w:rsidR="00CF50DF">
        <w:rPr>
          <w:rFonts w:eastAsia="Times New Roman" w:cs="Times New Roman"/>
          <w:iCs/>
          <w:spacing w:val="2"/>
          <w:szCs w:val="28"/>
          <w:lang w:val="en-GB"/>
        </w:rPr>
        <w:t xml:space="preserve"> </w:t>
      </w:r>
      <w:r w:rsidRPr="00FF7352">
        <w:rPr>
          <w:rFonts w:eastAsia="Times New Roman" w:cs="Times New Roman"/>
          <w:iCs/>
          <w:spacing w:val="2"/>
          <w:szCs w:val="28"/>
        </w:rPr>
        <w:t xml:space="preserve">tổng hợp, </w:t>
      </w:r>
      <w:r w:rsidRPr="00FF7352">
        <w:rPr>
          <w:rFonts w:eastAsia="Times New Roman" w:cs="Times New Roman"/>
          <w:iCs/>
          <w:spacing w:val="2"/>
          <w:szCs w:val="28"/>
          <w:lang w:val="vi-VN"/>
        </w:rPr>
        <w:t>thẩm định</w:t>
      </w:r>
      <w:r w:rsidRPr="00FF7352">
        <w:rPr>
          <w:rFonts w:eastAsia="Times New Roman" w:cs="Times New Roman"/>
          <w:iCs/>
          <w:spacing w:val="2"/>
          <w:szCs w:val="28"/>
        </w:rPr>
        <w:t>,</w:t>
      </w:r>
      <w:r w:rsidRPr="00FF7352">
        <w:rPr>
          <w:rFonts w:eastAsia="Times New Roman" w:cs="Times New Roman"/>
          <w:iCs/>
          <w:spacing w:val="2"/>
          <w:szCs w:val="28"/>
          <w:lang w:val="vi-VN"/>
        </w:rPr>
        <w:t xml:space="preserve"> xét duyệt, </w:t>
      </w:r>
      <w:r w:rsidRPr="00FF7352">
        <w:rPr>
          <w:rFonts w:eastAsia="Times New Roman" w:cs="Times New Roman"/>
          <w:iCs/>
          <w:spacing w:val="2"/>
          <w:szCs w:val="28"/>
        </w:rPr>
        <w:t xml:space="preserve">báo cáo </w:t>
      </w:r>
      <w:r w:rsidRPr="00FF7352">
        <w:rPr>
          <w:rFonts w:eastAsia="Times New Roman" w:cs="Times New Roman"/>
          <w:iCs/>
          <w:spacing w:val="2"/>
          <w:szCs w:val="28"/>
          <w:lang w:val="vi-VN"/>
        </w:rPr>
        <w:t>đề xuất Chủ tịch UBND cấp huyện quyết định công nhận CQDNCSGD đạt tiêu chuẩn “An toàn về ANTT”</w:t>
      </w:r>
      <w:r w:rsidRPr="00FF7352">
        <w:rPr>
          <w:rFonts w:eastAsia="Times New Roman" w:cs="Times New Roman"/>
          <w:spacing w:val="2"/>
          <w:szCs w:val="28"/>
          <w:lang w:val="vi-VN"/>
        </w:rPr>
        <w:t xml:space="preserve"> xong trước ngày </w:t>
      </w:r>
      <w:r w:rsidRPr="00FF7352">
        <w:rPr>
          <w:rFonts w:eastAsia="Times New Roman" w:cs="Times New Roman"/>
          <w:spacing w:val="2"/>
          <w:szCs w:val="28"/>
          <w:lang w:val="en-GB"/>
        </w:rPr>
        <w:t>20</w:t>
      </w:r>
      <w:r w:rsidRPr="00FF7352">
        <w:rPr>
          <w:rFonts w:eastAsia="Times New Roman" w:cs="Times New Roman"/>
          <w:spacing w:val="2"/>
          <w:szCs w:val="28"/>
          <w:lang w:val="vi-VN"/>
        </w:rPr>
        <w:t xml:space="preserve"> tháng 11 hằng năm.</w:t>
      </w:r>
    </w:p>
    <w:p w:rsidR="00B327C4" w:rsidRPr="003D0D47" w:rsidRDefault="00B327C4" w:rsidP="0019629B">
      <w:pPr>
        <w:shd w:val="clear" w:color="auto" w:fill="FFFFFF"/>
        <w:spacing w:before="100" w:after="100" w:line="240" w:lineRule="auto"/>
        <w:ind w:firstLine="709"/>
        <w:jc w:val="both"/>
        <w:rPr>
          <w:rFonts w:eastAsia="Times New Roman" w:cs="Times New Roman"/>
          <w:b/>
          <w:bCs/>
          <w:szCs w:val="28"/>
        </w:rPr>
      </w:pPr>
      <w:r w:rsidRPr="003D0D47">
        <w:rPr>
          <w:rFonts w:eastAsia="Times New Roman" w:cs="Times New Roman"/>
          <w:b/>
          <w:bCs/>
          <w:szCs w:val="28"/>
        </w:rPr>
        <w:t>Điều 10. Thẩm quyền xét duyệt, quyết định</w:t>
      </w:r>
      <w:r w:rsidRPr="003D0D47">
        <w:rPr>
          <w:rFonts w:eastAsia="Times New Roman" w:cs="Times New Roman"/>
          <w:b/>
          <w:bCs/>
          <w:szCs w:val="28"/>
          <w:lang w:val="vi-VN"/>
        </w:rPr>
        <w:t xml:space="preserve"> công nhận đạt </w:t>
      </w:r>
      <w:r w:rsidRPr="003D0D47">
        <w:rPr>
          <w:rFonts w:eastAsia="Times New Roman" w:cs="Times New Roman"/>
          <w:b/>
          <w:bCs/>
          <w:szCs w:val="28"/>
        </w:rPr>
        <w:t>tiêu chuẩn “An toàn về ANTT”</w:t>
      </w:r>
    </w:p>
    <w:p w:rsidR="00B327C4" w:rsidRPr="00CF50DF" w:rsidRDefault="00B327C4" w:rsidP="0019629B">
      <w:pPr>
        <w:shd w:val="clear" w:color="auto" w:fill="FFFFFF"/>
        <w:spacing w:before="100" w:after="100" w:line="240" w:lineRule="auto"/>
        <w:ind w:firstLine="709"/>
        <w:jc w:val="both"/>
        <w:rPr>
          <w:rFonts w:ascii="Arial" w:eastAsia="Times New Roman" w:hAnsi="Arial" w:cs="Arial"/>
          <w:spacing w:val="8"/>
          <w:szCs w:val="28"/>
          <w:lang w:val="vi-VN"/>
        </w:rPr>
      </w:pPr>
      <w:r w:rsidRPr="00CF50DF">
        <w:rPr>
          <w:rFonts w:eastAsia="Times New Roman" w:cs="Times New Roman"/>
          <w:spacing w:val="8"/>
          <w:szCs w:val="28"/>
        </w:rPr>
        <w:t xml:space="preserve">1. Chủ tịch </w:t>
      </w:r>
      <w:r w:rsidRPr="00CF50DF">
        <w:rPr>
          <w:rFonts w:eastAsia="Times New Roman" w:cs="Times New Roman"/>
          <w:spacing w:val="8"/>
          <w:szCs w:val="28"/>
          <w:lang w:val="vi-VN"/>
        </w:rPr>
        <w:t xml:space="preserve">UBND </w:t>
      </w:r>
      <w:r w:rsidRPr="00CF50DF">
        <w:rPr>
          <w:rFonts w:eastAsia="Times New Roman" w:cs="Times New Roman"/>
          <w:spacing w:val="8"/>
          <w:szCs w:val="28"/>
        </w:rPr>
        <w:t xml:space="preserve">cấp xã xét duyệt, ra quyết định công nhận và cấp Giấy công nhận đạt tiêu chuẩn “An toàn về ANTT” </w:t>
      </w:r>
      <w:r w:rsidRPr="00CF50DF">
        <w:rPr>
          <w:rFonts w:eastAsia="Times New Roman" w:cs="Times New Roman"/>
          <w:spacing w:val="8"/>
          <w:szCs w:val="28"/>
          <w:lang w:val="vi-VN"/>
        </w:rPr>
        <w:t>đối với</w:t>
      </w:r>
      <w:r w:rsidRPr="00CF50DF">
        <w:rPr>
          <w:rFonts w:eastAsia="Times New Roman" w:cs="Times New Roman"/>
          <w:spacing w:val="8"/>
          <w:szCs w:val="28"/>
        </w:rPr>
        <w:t xml:space="preserve"> các khu dân cư, CQDNCSGD</w:t>
      </w:r>
      <w:r w:rsidR="00CF50DF">
        <w:rPr>
          <w:rFonts w:eastAsia="Times New Roman" w:cs="Times New Roman"/>
          <w:spacing w:val="8"/>
          <w:szCs w:val="28"/>
        </w:rPr>
        <w:t xml:space="preserve"> </w:t>
      </w:r>
      <w:r w:rsidRPr="00CF50DF">
        <w:rPr>
          <w:rFonts w:eastAsia="Times New Roman" w:cs="Times New Roman"/>
          <w:spacing w:val="8"/>
          <w:szCs w:val="28"/>
        </w:rPr>
        <w:t xml:space="preserve">thuộc thẩm quyền quản lý hoặc được ủy quyền </w:t>
      </w:r>
      <w:r w:rsidRPr="00CF50DF">
        <w:rPr>
          <w:rFonts w:eastAsia="Times New Roman" w:cs="Times New Roman"/>
          <w:spacing w:val="8"/>
          <w:szCs w:val="28"/>
          <w:lang w:val="vi-VN"/>
        </w:rPr>
        <w:t>xét duyệt, công nhận.</w:t>
      </w:r>
    </w:p>
    <w:p w:rsidR="00B327C4" w:rsidRPr="00CF50DF" w:rsidRDefault="00B327C4" w:rsidP="0019629B">
      <w:pPr>
        <w:shd w:val="clear" w:color="auto" w:fill="FFFFFF"/>
        <w:spacing w:before="100" w:after="100" w:line="240" w:lineRule="auto"/>
        <w:ind w:firstLine="709"/>
        <w:jc w:val="both"/>
        <w:rPr>
          <w:rFonts w:eastAsia="Times New Roman" w:cs="Times New Roman"/>
          <w:spacing w:val="4"/>
          <w:szCs w:val="28"/>
          <w:lang w:val="vi-VN"/>
        </w:rPr>
      </w:pPr>
      <w:r w:rsidRPr="00CF50DF">
        <w:rPr>
          <w:rFonts w:eastAsia="Times New Roman" w:cs="Times New Roman"/>
          <w:spacing w:val="4"/>
          <w:szCs w:val="28"/>
        </w:rPr>
        <w:t xml:space="preserve">2. Chủ tịch </w:t>
      </w:r>
      <w:r w:rsidRPr="00CF50DF">
        <w:rPr>
          <w:rFonts w:eastAsia="Times New Roman" w:cs="Times New Roman"/>
          <w:spacing w:val="4"/>
          <w:szCs w:val="28"/>
          <w:lang w:val="vi-VN"/>
        </w:rPr>
        <w:t xml:space="preserve">UBND </w:t>
      </w:r>
      <w:r w:rsidRPr="00CF50DF">
        <w:rPr>
          <w:rFonts w:eastAsia="Times New Roman" w:cs="Times New Roman"/>
          <w:spacing w:val="4"/>
          <w:szCs w:val="28"/>
        </w:rPr>
        <w:t xml:space="preserve">cấp huyện xét duyệt, ra quyết định công nhận và cấp Giấy công nhận đạt tiêu chuẩn “An toàn về ANTT” </w:t>
      </w:r>
      <w:r w:rsidRPr="00CF50DF">
        <w:rPr>
          <w:rFonts w:eastAsia="Times New Roman" w:cs="Times New Roman"/>
          <w:spacing w:val="4"/>
          <w:szCs w:val="28"/>
          <w:lang w:val="vi-VN"/>
        </w:rPr>
        <w:t xml:space="preserve">đối với </w:t>
      </w:r>
      <w:r w:rsidRPr="00CF50DF">
        <w:rPr>
          <w:rFonts w:eastAsia="Times New Roman" w:cs="Times New Roman"/>
          <w:spacing w:val="4"/>
          <w:szCs w:val="28"/>
        </w:rPr>
        <w:t>các xã, phường, thị trấn</w:t>
      </w:r>
      <w:r w:rsidRPr="00CF50DF">
        <w:rPr>
          <w:rFonts w:eastAsia="Times New Roman" w:cs="Times New Roman"/>
          <w:spacing w:val="4"/>
          <w:szCs w:val="28"/>
          <w:lang w:val="vi-VN"/>
        </w:rPr>
        <w:t>,</w:t>
      </w:r>
      <w:r w:rsidRPr="00CF50DF">
        <w:rPr>
          <w:rFonts w:eastAsia="Times New Roman" w:cs="Times New Roman"/>
          <w:spacing w:val="4"/>
          <w:szCs w:val="28"/>
        </w:rPr>
        <w:t xml:space="preserve"> CQDNCSGD</w:t>
      </w:r>
      <w:r w:rsidR="00CF50DF">
        <w:rPr>
          <w:rFonts w:eastAsia="Times New Roman" w:cs="Times New Roman"/>
          <w:spacing w:val="4"/>
          <w:szCs w:val="28"/>
        </w:rPr>
        <w:t xml:space="preserve"> </w:t>
      </w:r>
      <w:r w:rsidRPr="00CF50DF">
        <w:rPr>
          <w:rFonts w:eastAsia="Times New Roman" w:cs="Times New Roman"/>
          <w:spacing w:val="4"/>
          <w:szCs w:val="28"/>
        </w:rPr>
        <w:t>thuộc thẩm quyền quản lý; các CQDNCSGD</w:t>
      </w:r>
      <w:r w:rsidR="00CF50DF">
        <w:rPr>
          <w:rFonts w:eastAsia="Times New Roman" w:cs="Times New Roman"/>
          <w:spacing w:val="4"/>
          <w:szCs w:val="28"/>
        </w:rPr>
        <w:t xml:space="preserve"> </w:t>
      </w:r>
      <w:r w:rsidRPr="00CF50DF">
        <w:rPr>
          <w:rFonts w:eastAsia="Times New Roman" w:cs="Times New Roman"/>
          <w:spacing w:val="4"/>
          <w:szCs w:val="28"/>
        </w:rPr>
        <w:t>trực thuộc các sở, ban, ngành của t</w:t>
      </w:r>
      <w:r w:rsidRPr="00CF50DF">
        <w:rPr>
          <w:rFonts w:eastAsia="Times New Roman" w:cs="Times New Roman"/>
          <w:spacing w:val="4"/>
          <w:szCs w:val="28"/>
          <w:lang w:val="vi-VN"/>
        </w:rPr>
        <w:t>ỉnh và Trung ương trên địa bàn tỉnh</w:t>
      </w:r>
      <w:r w:rsidRPr="00CF50DF">
        <w:rPr>
          <w:rFonts w:eastAsia="Times New Roman" w:cs="Times New Roman"/>
          <w:spacing w:val="4"/>
          <w:szCs w:val="28"/>
        </w:rPr>
        <w:t xml:space="preserve"> có trụ sở riêng hoạt động trên địa bàn huyện, thành phố (</w:t>
      </w:r>
      <w:r w:rsidRPr="00CF50DF">
        <w:rPr>
          <w:rFonts w:eastAsia="Times New Roman" w:cs="Times New Roman"/>
          <w:spacing w:val="4"/>
          <w:szCs w:val="28"/>
          <w:lang w:val="vi-VN"/>
        </w:rPr>
        <w:t>Đ</w:t>
      </w:r>
      <w:r w:rsidRPr="00CF50DF">
        <w:rPr>
          <w:rFonts w:eastAsia="Times New Roman" w:cs="Times New Roman"/>
          <w:spacing w:val="4"/>
          <w:szCs w:val="28"/>
        </w:rPr>
        <w:t>ơn vị cấp 2)</w:t>
      </w:r>
      <w:r w:rsidRPr="00CF50DF">
        <w:rPr>
          <w:rFonts w:eastAsia="Times New Roman" w:cs="Times New Roman"/>
          <w:spacing w:val="4"/>
          <w:szCs w:val="28"/>
          <w:lang w:val="vi-VN"/>
        </w:rPr>
        <w:t>.</w:t>
      </w:r>
    </w:p>
    <w:p w:rsidR="00B327C4" w:rsidRPr="00CF50DF" w:rsidRDefault="00B327C4" w:rsidP="0019629B">
      <w:pPr>
        <w:shd w:val="clear" w:color="auto" w:fill="FFFFFF"/>
        <w:spacing w:before="100" w:after="100" w:line="240" w:lineRule="auto"/>
        <w:ind w:firstLine="709"/>
        <w:jc w:val="both"/>
        <w:rPr>
          <w:rFonts w:eastAsia="Times New Roman" w:cs="Times New Roman"/>
          <w:spacing w:val="4"/>
          <w:szCs w:val="28"/>
        </w:rPr>
      </w:pPr>
      <w:r w:rsidRPr="00CF50DF">
        <w:rPr>
          <w:rFonts w:eastAsia="Times New Roman" w:cs="Times New Roman"/>
          <w:spacing w:val="4"/>
          <w:szCs w:val="28"/>
        </w:rPr>
        <w:t xml:space="preserve">3. Chủ tịch </w:t>
      </w:r>
      <w:r w:rsidRPr="00CF50DF">
        <w:rPr>
          <w:rFonts w:eastAsia="Times New Roman" w:cs="Times New Roman"/>
          <w:spacing w:val="4"/>
          <w:szCs w:val="28"/>
          <w:lang w:val="vi-VN"/>
        </w:rPr>
        <w:t xml:space="preserve">UBND </w:t>
      </w:r>
      <w:r w:rsidRPr="00CF50DF">
        <w:rPr>
          <w:rFonts w:eastAsia="Times New Roman" w:cs="Times New Roman"/>
          <w:spacing w:val="4"/>
          <w:szCs w:val="28"/>
        </w:rPr>
        <w:t xml:space="preserve">tỉnh xét duyệt, ra quyết định công nhận và cấp Giấy công nhận đạt tiêu chuẩn “An toàn về ANTT” </w:t>
      </w:r>
      <w:r w:rsidRPr="00CF50DF">
        <w:rPr>
          <w:rFonts w:eastAsia="Times New Roman" w:cs="Times New Roman"/>
          <w:spacing w:val="4"/>
          <w:szCs w:val="28"/>
          <w:lang w:val="vi-VN"/>
        </w:rPr>
        <w:t>đối với</w:t>
      </w:r>
      <w:r w:rsidRPr="00CF50DF">
        <w:rPr>
          <w:rFonts w:eastAsia="Times New Roman" w:cs="Times New Roman"/>
          <w:spacing w:val="4"/>
          <w:szCs w:val="28"/>
        </w:rPr>
        <w:t xml:space="preserve"> các CQDNCSGD</w:t>
      </w:r>
      <w:r w:rsidR="0095009B">
        <w:rPr>
          <w:rFonts w:eastAsia="Times New Roman" w:cs="Times New Roman"/>
          <w:spacing w:val="4"/>
          <w:szCs w:val="28"/>
        </w:rPr>
        <w:t xml:space="preserve"> </w:t>
      </w:r>
      <w:r w:rsidRPr="00CF50DF">
        <w:rPr>
          <w:rFonts w:eastAsia="Times New Roman" w:cs="Times New Roman"/>
          <w:spacing w:val="4"/>
          <w:szCs w:val="28"/>
        </w:rPr>
        <w:t>thuộc thẩm quyền quản lý và c</w:t>
      </w:r>
      <w:r w:rsidRPr="00CF50DF">
        <w:rPr>
          <w:rFonts w:eastAsia="Times New Roman" w:cs="Times New Roman"/>
          <w:spacing w:val="4"/>
          <w:szCs w:val="28"/>
          <w:lang w:val="vi-VN"/>
        </w:rPr>
        <w:t>ác CQDNCSGD</w:t>
      </w:r>
      <w:r w:rsidRPr="00CF50DF">
        <w:rPr>
          <w:rFonts w:eastAsia="Times New Roman" w:cs="Times New Roman"/>
          <w:spacing w:val="4"/>
          <w:szCs w:val="28"/>
        </w:rPr>
        <w:t xml:space="preserve"> Trung ương trên địa bàn tỉnh </w:t>
      </w:r>
      <w:r w:rsidRPr="00CF50DF">
        <w:rPr>
          <w:rFonts w:eastAsia="Times New Roman" w:cs="Times New Roman"/>
          <w:iCs/>
          <w:spacing w:val="4"/>
          <w:szCs w:val="28"/>
        </w:rPr>
        <w:t>(</w:t>
      </w:r>
      <w:r w:rsidRPr="00CF50DF">
        <w:rPr>
          <w:rFonts w:eastAsia="Times New Roman" w:cs="Times New Roman"/>
          <w:iCs/>
          <w:spacing w:val="4"/>
          <w:szCs w:val="28"/>
          <w:lang w:val="vi-VN"/>
        </w:rPr>
        <w:t>Đ</w:t>
      </w:r>
      <w:r w:rsidRPr="00CF50DF">
        <w:rPr>
          <w:rFonts w:eastAsia="Times New Roman" w:cs="Times New Roman"/>
          <w:iCs/>
          <w:spacing w:val="4"/>
          <w:szCs w:val="28"/>
        </w:rPr>
        <w:t>ơn vị cấp 1)</w:t>
      </w:r>
      <w:r w:rsidRPr="00CF50DF">
        <w:rPr>
          <w:rFonts w:eastAsia="Times New Roman" w:cs="Times New Roman"/>
          <w:iCs/>
          <w:spacing w:val="4"/>
          <w:szCs w:val="28"/>
          <w:lang w:val="vi-VN"/>
        </w:rPr>
        <w:t>.</w:t>
      </w:r>
    </w:p>
    <w:p w:rsidR="00B327C4" w:rsidRPr="00060ABD" w:rsidRDefault="00B327C4" w:rsidP="003614F6">
      <w:pPr>
        <w:shd w:val="clear" w:color="auto" w:fill="FFFFFF"/>
        <w:spacing w:after="0" w:line="240" w:lineRule="auto"/>
        <w:jc w:val="center"/>
        <w:rPr>
          <w:rFonts w:eastAsia="Times New Roman" w:cs="Times New Roman"/>
          <w:szCs w:val="28"/>
        </w:rPr>
      </w:pPr>
      <w:r w:rsidRPr="00060ABD">
        <w:rPr>
          <w:rFonts w:eastAsia="Times New Roman" w:cs="Times New Roman"/>
          <w:b/>
          <w:bCs/>
          <w:szCs w:val="28"/>
        </w:rPr>
        <w:lastRenderedPageBreak/>
        <w:t>Chương III</w:t>
      </w:r>
    </w:p>
    <w:p w:rsidR="00B327C4" w:rsidRPr="00CF50DF" w:rsidRDefault="00B327C4" w:rsidP="003614F6">
      <w:pPr>
        <w:shd w:val="clear" w:color="auto" w:fill="FFFFFF"/>
        <w:spacing w:after="0" w:line="240" w:lineRule="auto"/>
        <w:jc w:val="center"/>
        <w:rPr>
          <w:rFonts w:eastAsia="Times New Roman" w:cs="Times New Roman"/>
          <w:b/>
          <w:bCs/>
          <w:sz w:val="26"/>
          <w:szCs w:val="28"/>
        </w:rPr>
      </w:pPr>
      <w:r w:rsidRPr="00CF50DF">
        <w:rPr>
          <w:rFonts w:eastAsia="Times New Roman" w:cs="Times New Roman"/>
          <w:b/>
          <w:bCs/>
          <w:sz w:val="26"/>
          <w:szCs w:val="28"/>
        </w:rPr>
        <w:t>TỔ CHỨC THỰC HIỆN</w:t>
      </w:r>
    </w:p>
    <w:p w:rsidR="00CF50DF" w:rsidRPr="00060ABD" w:rsidRDefault="00CF50DF" w:rsidP="003614F6">
      <w:pPr>
        <w:shd w:val="clear" w:color="auto" w:fill="FFFFFF"/>
        <w:spacing w:after="0" w:line="240" w:lineRule="auto"/>
        <w:jc w:val="center"/>
        <w:rPr>
          <w:rFonts w:eastAsia="Times New Roman" w:cs="Times New Roman"/>
          <w:b/>
          <w:bCs/>
          <w:szCs w:val="28"/>
        </w:rPr>
      </w:pPr>
    </w:p>
    <w:p w:rsidR="00B327C4" w:rsidRPr="00E4134E" w:rsidRDefault="00B327C4" w:rsidP="003614F6">
      <w:pPr>
        <w:shd w:val="clear" w:color="auto" w:fill="FFFFFF"/>
        <w:spacing w:after="0" w:line="240" w:lineRule="auto"/>
        <w:ind w:firstLine="709"/>
        <w:jc w:val="both"/>
        <w:rPr>
          <w:rFonts w:eastAsia="Times New Roman" w:cs="Times New Roman"/>
          <w:szCs w:val="28"/>
          <w:lang w:val="en-GB"/>
        </w:rPr>
      </w:pPr>
      <w:r w:rsidRPr="00E4134E">
        <w:rPr>
          <w:rFonts w:eastAsia="Times New Roman" w:cs="Times New Roman"/>
          <w:b/>
          <w:bCs/>
          <w:szCs w:val="28"/>
        </w:rPr>
        <w:t>Điều 11</w:t>
      </w:r>
      <w:r w:rsidRPr="00E4134E">
        <w:rPr>
          <w:rFonts w:eastAsia="Times New Roman" w:cs="Times New Roman"/>
          <w:b/>
          <w:bCs/>
          <w:szCs w:val="28"/>
          <w:lang w:val="vi-VN"/>
        </w:rPr>
        <w:t>.</w:t>
      </w:r>
      <w:r w:rsidRPr="00E4134E">
        <w:rPr>
          <w:rFonts w:eastAsia="Times New Roman" w:cs="Times New Roman"/>
          <w:b/>
          <w:bCs/>
          <w:szCs w:val="28"/>
          <w:lang w:val="en-GB"/>
        </w:rPr>
        <w:t>Trách nhiệm thực hiện</w:t>
      </w:r>
    </w:p>
    <w:p w:rsidR="00B327C4" w:rsidRPr="00E4134E" w:rsidRDefault="00B327C4" w:rsidP="00F037C7">
      <w:pPr>
        <w:shd w:val="clear" w:color="auto" w:fill="FFFFFF"/>
        <w:spacing w:before="120" w:after="120" w:line="240" w:lineRule="auto"/>
        <w:ind w:firstLine="709"/>
        <w:jc w:val="both"/>
        <w:rPr>
          <w:rFonts w:eastAsia="Times New Roman" w:cs="Times New Roman"/>
          <w:szCs w:val="28"/>
        </w:rPr>
      </w:pPr>
      <w:r w:rsidRPr="00E4134E">
        <w:rPr>
          <w:rFonts w:eastAsia="Times New Roman" w:cs="Times New Roman"/>
          <w:szCs w:val="28"/>
        </w:rPr>
        <w:t>1.Công an tỉnh chỉ đạo l</w:t>
      </w:r>
      <w:r w:rsidRPr="00E4134E">
        <w:rPr>
          <w:rFonts w:eastAsia="Times New Roman" w:cs="Times New Roman"/>
          <w:szCs w:val="28"/>
          <w:lang w:val="vi-VN"/>
        </w:rPr>
        <w:t xml:space="preserve">ực lượng Công an </w:t>
      </w:r>
      <w:r w:rsidRPr="00E4134E">
        <w:rPr>
          <w:rFonts w:eastAsia="Times New Roman" w:cs="Times New Roman"/>
          <w:szCs w:val="28"/>
        </w:rPr>
        <w:t>các cấp</w:t>
      </w:r>
      <w:r w:rsidRPr="00E4134E">
        <w:rPr>
          <w:rFonts w:eastAsia="Times New Roman" w:cs="Times New Roman"/>
          <w:szCs w:val="28"/>
          <w:lang w:val="vi-VN"/>
        </w:rPr>
        <w:t xml:space="preserve"> chủ trì, phối hợp với cơ quan, đơn vị có liên quan tham mưu cho cấp ủy, chính quyền</w:t>
      </w:r>
      <w:r w:rsidRPr="00E4134E">
        <w:rPr>
          <w:rFonts w:eastAsia="Times New Roman" w:cs="Times New Roman"/>
          <w:szCs w:val="28"/>
        </w:rPr>
        <w:t xml:space="preserve"> cùng cấp</w:t>
      </w:r>
      <w:r w:rsidRPr="00E4134E">
        <w:rPr>
          <w:rFonts w:eastAsia="Times New Roman" w:cs="Times New Roman"/>
          <w:szCs w:val="28"/>
          <w:lang w:val="vi-VN"/>
        </w:rPr>
        <w:t xml:space="preserve"> chỉ đạo, hướng dẫn, kiểm tra, đôn đốc việc tổ chức triển khai thực hiện Quy định này.</w:t>
      </w:r>
    </w:p>
    <w:p w:rsidR="00B327C4" w:rsidRPr="00CF50DF" w:rsidRDefault="00B327C4" w:rsidP="00F037C7">
      <w:pPr>
        <w:shd w:val="clear" w:color="auto" w:fill="FFFFFF"/>
        <w:spacing w:before="120" w:after="120" w:line="240" w:lineRule="auto"/>
        <w:ind w:firstLine="709"/>
        <w:jc w:val="both"/>
        <w:rPr>
          <w:rFonts w:eastAsia="Times New Roman" w:cs="Times New Roman"/>
          <w:spacing w:val="6"/>
          <w:szCs w:val="28"/>
          <w:lang w:val="vi-VN"/>
        </w:rPr>
      </w:pPr>
      <w:r w:rsidRPr="00CF50DF">
        <w:rPr>
          <w:rFonts w:eastAsia="Times New Roman" w:cs="Times New Roman"/>
          <w:spacing w:val="6"/>
          <w:szCs w:val="28"/>
        </w:rPr>
        <w:t>2. Các cơ quan, tổ chức, cá nhân có liên quan</w:t>
      </w:r>
      <w:r w:rsidRPr="00CF50DF">
        <w:rPr>
          <w:rFonts w:eastAsia="Times New Roman" w:cs="Times New Roman"/>
          <w:spacing w:val="6"/>
          <w:szCs w:val="28"/>
          <w:lang w:val="vi-VN"/>
        </w:rPr>
        <w:t xml:space="preserve"> trên địa bàn tỉnh có trách nhiệm chỉ đạo, </w:t>
      </w:r>
      <w:r w:rsidRPr="00CF50DF">
        <w:rPr>
          <w:rFonts w:eastAsia="Times New Roman" w:cs="Times New Roman"/>
          <w:spacing w:val="6"/>
          <w:szCs w:val="28"/>
        </w:rPr>
        <w:t>tổ chức triển khai thực hiện nghiêm</w:t>
      </w:r>
      <w:r w:rsidRPr="00CF50DF">
        <w:rPr>
          <w:rFonts w:eastAsia="Times New Roman" w:cs="Times New Roman"/>
          <w:spacing w:val="6"/>
          <w:szCs w:val="28"/>
          <w:lang w:val="vi-VN"/>
        </w:rPr>
        <w:t xml:space="preserve"> túc </w:t>
      </w:r>
      <w:r w:rsidRPr="00CF50DF">
        <w:rPr>
          <w:rFonts w:eastAsia="Times New Roman" w:cs="Times New Roman"/>
          <w:spacing w:val="6"/>
          <w:szCs w:val="28"/>
        </w:rPr>
        <w:t>Quy định này</w:t>
      </w:r>
      <w:r w:rsidRPr="00CF50DF">
        <w:rPr>
          <w:rFonts w:eastAsia="Times New Roman" w:cs="Times New Roman"/>
          <w:spacing w:val="6"/>
          <w:szCs w:val="28"/>
          <w:lang w:val="en-GB"/>
        </w:rPr>
        <w:t>; trường hợp</w:t>
      </w:r>
      <w:r w:rsidRPr="00CF50DF">
        <w:rPr>
          <w:rFonts w:eastAsia="Times New Roman" w:cs="Times New Roman"/>
          <w:spacing w:val="6"/>
          <w:szCs w:val="28"/>
        </w:rPr>
        <w:t xml:space="preserve"> không tổ chức triển khai thực hiện hoặc thực hiện không đúng với Quy định này</w:t>
      </w:r>
      <w:r w:rsidRPr="00CF50DF">
        <w:rPr>
          <w:rFonts w:eastAsia="Times New Roman" w:cs="Times New Roman"/>
          <w:spacing w:val="6"/>
          <w:szCs w:val="28"/>
          <w:lang w:val="vi-VN"/>
        </w:rPr>
        <w:t>,</w:t>
      </w:r>
      <w:r w:rsidRPr="00CF50DF">
        <w:rPr>
          <w:rFonts w:eastAsia="Times New Roman" w:cs="Times New Roman"/>
          <w:spacing w:val="6"/>
          <w:szCs w:val="28"/>
        </w:rPr>
        <w:t xml:space="preserve"> tùy theo tính chất, mức độ vi phạm</w:t>
      </w:r>
      <w:r w:rsidR="00CF50DF" w:rsidRPr="00CF50DF">
        <w:rPr>
          <w:rFonts w:eastAsia="Times New Roman" w:cs="Times New Roman"/>
          <w:spacing w:val="6"/>
          <w:szCs w:val="28"/>
        </w:rPr>
        <w:t xml:space="preserve"> </w:t>
      </w:r>
      <w:r w:rsidRPr="00CF50DF">
        <w:rPr>
          <w:rFonts w:eastAsia="Times New Roman" w:cs="Times New Roman"/>
          <w:spacing w:val="6"/>
          <w:szCs w:val="28"/>
        </w:rPr>
        <w:t>sẽ bị xem xét xử lý theo quy định.</w:t>
      </w:r>
    </w:p>
    <w:p w:rsidR="00B327C4" w:rsidRPr="003461CA" w:rsidRDefault="00B327C4" w:rsidP="00F037C7">
      <w:pPr>
        <w:shd w:val="clear" w:color="auto" w:fill="FFFFFF"/>
        <w:spacing w:before="120" w:after="120" w:line="240" w:lineRule="auto"/>
        <w:ind w:firstLine="709"/>
        <w:jc w:val="both"/>
        <w:rPr>
          <w:rFonts w:eastAsia="Times New Roman" w:cs="Times New Roman"/>
          <w:b/>
          <w:szCs w:val="28"/>
          <w:lang w:val="en-GB"/>
        </w:rPr>
      </w:pPr>
      <w:r w:rsidRPr="003461CA">
        <w:rPr>
          <w:rFonts w:eastAsia="Times New Roman" w:cs="Times New Roman"/>
          <w:b/>
          <w:szCs w:val="28"/>
          <w:lang w:val="en-GB"/>
        </w:rPr>
        <w:t>Điều 1</w:t>
      </w:r>
      <w:r>
        <w:rPr>
          <w:rFonts w:eastAsia="Times New Roman" w:cs="Times New Roman"/>
          <w:b/>
          <w:szCs w:val="28"/>
          <w:lang w:val="en-GB"/>
        </w:rPr>
        <w:t>2</w:t>
      </w:r>
      <w:r w:rsidRPr="003461CA">
        <w:rPr>
          <w:rFonts w:eastAsia="Times New Roman" w:cs="Times New Roman"/>
          <w:b/>
          <w:szCs w:val="28"/>
          <w:lang w:val="en-GB"/>
        </w:rPr>
        <w:t>. Điều khoản thi hành</w:t>
      </w:r>
    </w:p>
    <w:p w:rsidR="00B327C4" w:rsidRPr="004D046A" w:rsidRDefault="00B327C4" w:rsidP="003614F6">
      <w:pPr>
        <w:shd w:val="clear" w:color="auto" w:fill="FFFFFF"/>
        <w:spacing w:after="0" w:line="240" w:lineRule="auto"/>
        <w:ind w:firstLine="709"/>
        <w:jc w:val="both"/>
        <w:rPr>
          <w:rFonts w:eastAsia="Times New Roman" w:cs="Times New Roman"/>
          <w:spacing w:val="-2"/>
          <w:szCs w:val="28"/>
          <w:lang w:val="en-GB"/>
        </w:rPr>
      </w:pPr>
      <w:r w:rsidRPr="003461CA">
        <w:rPr>
          <w:rFonts w:eastAsia="Times New Roman" w:cs="Times New Roman"/>
          <w:szCs w:val="28"/>
          <w:lang w:val="en-GB"/>
        </w:rPr>
        <w:t xml:space="preserve">Trong quá trình thực hiện nếu có khó khăn, vướng mắc, đề nghị UBND các cấp </w:t>
      </w:r>
      <w:r w:rsidRPr="003461CA">
        <w:rPr>
          <w:rFonts w:eastAsia="Times New Roman" w:cs="Times New Roman"/>
          <w:spacing w:val="-2"/>
          <w:szCs w:val="28"/>
          <w:lang w:val="en-GB"/>
        </w:rPr>
        <w:t>phản ánh về C</w:t>
      </w:r>
      <w:r w:rsidRPr="003461CA">
        <w:rPr>
          <w:rFonts w:eastAsia="Times New Roman" w:cs="Times New Roman"/>
          <w:spacing w:val="-2"/>
          <w:szCs w:val="28"/>
          <w:lang w:val="vi-VN"/>
        </w:rPr>
        <w:t xml:space="preserve">ơ quan </w:t>
      </w:r>
      <w:r w:rsidRPr="003461CA">
        <w:rPr>
          <w:rFonts w:eastAsia="Times New Roman" w:cs="Times New Roman"/>
          <w:spacing w:val="-2"/>
          <w:szCs w:val="28"/>
          <w:lang w:val="en-GB"/>
        </w:rPr>
        <w:t>Thường trực Ban Chỉ đạo phòng, chống tội phạm, tệ nạn xã hội và xây dựng phong trào toàn dân bảo vệ an ninh Tổ quốc tỉnh (Công an tỉnh) để tổng hợp, báo cáo UBND</w:t>
      </w:r>
      <w:r w:rsidR="00CF50DF">
        <w:rPr>
          <w:rFonts w:eastAsia="Times New Roman" w:cs="Times New Roman"/>
          <w:spacing w:val="-2"/>
          <w:szCs w:val="28"/>
          <w:lang w:val="en-GB"/>
        </w:rPr>
        <w:t xml:space="preserve"> </w:t>
      </w:r>
      <w:r w:rsidRPr="003461CA">
        <w:rPr>
          <w:rFonts w:eastAsia="Times New Roman" w:cs="Times New Roman"/>
          <w:spacing w:val="-2"/>
          <w:szCs w:val="28"/>
          <w:lang w:val="en-GB"/>
        </w:rPr>
        <w:t>tỉnh xem xét, quyết định bổ sung và điều chỉnh cho phù hợp./.</w:t>
      </w:r>
    </w:p>
    <w:bookmarkEnd w:id="0"/>
    <w:p w:rsidR="00B327C4" w:rsidRDefault="00B327C4" w:rsidP="003614F6">
      <w:pPr>
        <w:spacing w:after="0" w:line="240" w:lineRule="auto"/>
      </w:pPr>
    </w:p>
    <w:p w:rsidR="003C6AE1" w:rsidRDefault="003C6AE1" w:rsidP="003614F6">
      <w:pPr>
        <w:spacing w:after="0" w:line="240" w:lineRule="auto"/>
      </w:pPr>
    </w:p>
    <w:sectPr w:rsidR="003C6AE1" w:rsidSect="00643C4D">
      <w:headerReference w:type="default" r:id="rId6"/>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7D9" w:rsidRDefault="00D837D9" w:rsidP="0051254E">
      <w:pPr>
        <w:spacing w:after="0" w:line="240" w:lineRule="auto"/>
      </w:pPr>
      <w:r>
        <w:separator/>
      </w:r>
    </w:p>
  </w:endnote>
  <w:endnote w:type="continuationSeparator" w:id="0">
    <w:p w:rsidR="00D837D9" w:rsidRDefault="00D837D9" w:rsidP="00512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7D9" w:rsidRDefault="00D837D9" w:rsidP="0051254E">
      <w:pPr>
        <w:spacing w:after="0" w:line="240" w:lineRule="auto"/>
      </w:pPr>
      <w:r>
        <w:separator/>
      </w:r>
    </w:p>
  </w:footnote>
  <w:footnote w:type="continuationSeparator" w:id="0">
    <w:p w:rsidR="00D837D9" w:rsidRDefault="00D837D9" w:rsidP="00512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658840"/>
      <w:docPartObj>
        <w:docPartGallery w:val="Page Numbers (Top of Page)"/>
        <w:docPartUnique/>
      </w:docPartObj>
    </w:sdtPr>
    <w:sdtEndPr/>
    <w:sdtContent>
      <w:p w:rsidR="00762B3D" w:rsidRDefault="0051254E" w:rsidP="00CC02E8">
        <w:pPr>
          <w:pStyle w:val="Header"/>
          <w:jc w:val="center"/>
        </w:pPr>
        <w:r>
          <w:fldChar w:fldCharType="begin"/>
        </w:r>
        <w:r w:rsidR="00612B74">
          <w:instrText>PAGE   \* MERGEFORMAT</w:instrText>
        </w:r>
        <w:r>
          <w:fldChar w:fldCharType="separate"/>
        </w:r>
        <w:r w:rsidR="000D1D65" w:rsidRPr="000D1D65">
          <w:rPr>
            <w:noProof/>
            <w:lang w:val="vi-VN"/>
          </w:rPr>
          <w:t>7</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7C4"/>
    <w:rsid w:val="000D1D65"/>
    <w:rsid w:val="001260FD"/>
    <w:rsid w:val="0019629B"/>
    <w:rsid w:val="00282FA8"/>
    <w:rsid w:val="002C517F"/>
    <w:rsid w:val="002F36D0"/>
    <w:rsid w:val="002F61DA"/>
    <w:rsid w:val="003614F6"/>
    <w:rsid w:val="003C6AE1"/>
    <w:rsid w:val="004A5AA5"/>
    <w:rsid w:val="0051254E"/>
    <w:rsid w:val="00516B17"/>
    <w:rsid w:val="00533FC7"/>
    <w:rsid w:val="00594A6F"/>
    <w:rsid w:val="005B2A26"/>
    <w:rsid w:val="00612B74"/>
    <w:rsid w:val="00643C4D"/>
    <w:rsid w:val="006620A8"/>
    <w:rsid w:val="007042B1"/>
    <w:rsid w:val="0095009B"/>
    <w:rsid w:val="009D2543"/>
    <w:rsid w:val="00A34D6D"/>
    <w:rsid w:val="00B327C4"/>
    <w:rsid w:val="00C4189A"/>
    <w:rsid w:val="00CF50DF"/>
    <w:rsid w:val="00D837D9"/>
    <w:rsid w:val="00DD3414"/>
    <w:rsid w:val="00E13F5D"/>
    <w:rsid w:val="00F037C7"/>
    <w:rsid w:val="00F865C3"/>
    <w:rsid w:val="00FC7D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87E79"/>
  <w15:docId w15:val="{D322EB7E-5E76-4788-9981-06270B4D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27C4"/>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B327C4"/>
    <w:rPr>
      <w:i/>
      <w:iCs/>
    </w:rPr>
  </w:style>
  <w:style w:type="table" w:styleId="TableGrid">
    <w:name w:val="Table Grid"/>
    <w:basedOn w:val="TableNormal"/>
    <w:uiPriority w:val="39"/>
    <w:rsid w:val="00B32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2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1815</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THANH</dc:creator>
  <cp:keywords/>
  <dc:description/>
  <cp:lastModifiedBy>Admin</cp:lastModifiedBy>
  <cp:revision>3</cp:revision>
  <dcterms:created xsi:type="dcterms:W3CDTF">2022-08-04T01:31:00Z</dcterms:created>
  <dcterms:modified xsi:type="dcterms:W3CDTF">2022-08-04T01:32:00Z</dcterms:modified>
</cp:coreProperties>
</file>